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0E" w:rsidRDefault="0042284A" w:rsidP="00F2170E">
      <w:pPr>
        <w:spacing w:after="0" w:line="240" w:lineRule="auto"/>
        <w:jc w:val="center"/>
        <w:rPr>
          <w:rFonts w:ascii="Tahoma" w:hAnsi="Tahoma" w:cs="Tahoma"/>
          <w:b/>
          <w:color w:val="FF0000"/>
          <w:sz w:val="40"/>
          <w:szCs w:val="40"/>
          <w:shd w:val="clear" w:color="auto" w:fill="FFFFFF"/>
        </w:rPr>
      </w:pPr>
      <w:r w:rsidRPr="00AE26EC">
        <w:rPr>
          <w:rFonts w:ascii="Tahoma" w:hAnsi="Tahoma" w:cs="Tahoma"/>
          <w:b/>
          <w:sz w:val="36"/>
          <w:u w:val="single"/>
        </w:rPr>
        <w:t>Программа тура</w:t>
      </w:r>
      <w:r w:rsidRPr="00CA476F">
        <w:rPr>
          <w:rFonts w:ascii="Tahoma" w:hAnsi="Tahoma" w:cs="Tahoma"/>
          <w:b/>
          <w:sz w:val="36"/>
          <w:u w:val="single"/>
        </w:rPr>
        <w:t xml:space="preserve">: </w:t>
      </w:r>
      <w:r w:rsidR="00014DFD" w:rsidRPr="00CA476F">
        <w:rPr>
          <w:rFonts w:ascii="Tahoma" w:hAnsi="Tahoma" w:cs="Tahoma"/>
          <w:b/>
          <w:color w:val="FF0000"/>
          <w:sz w:val="40"/>
          <w:szCs w:val="40"/>
          <w:u w:val="single"/>
        </w:rPr>
        <w:t>«</w:t>
      </w:r>
      <w:r w:rsidR="000D2941" w:rsidRPr="00CA476F">
        <w:rPr>
          <w:rFonts w:ascii="Tahoma" w:hAnsi="Tahoma" w:cs="Tahoma"/>
          <w:b/>
          <w:color w:val="FF0000"/>
          <w:sz w:val="40"/>
          <w:szCs w:val="40"/>
          <w:u w:val="single"/>
        </w:rPr>
        <w:t>К истокам русской души…»</w:t>
      </w:r>
      <w:r w:rsidR="00F2170E">
        <w:rPr>
          <w:rFonts w:ascii="Tahoma" w:hAnsi="Tahoma" w:cs="Tahoma"/>
          <w:b/>
          <w:color w:val="FF0000"/>
          <w:sz w:val="40"/>
          <w:szCs w:val="40"/>
          <w:shd w:val="clear" w:color="auto" w:fill="FFFFFF"/>
        </w:rPr>
        <w:t xml:space="preserve"> </w:t>
      </w:r>
    </w:p>
    <w:p w:rsidR="0042284A" w:rsidRPr="00F2170E" w:rsidRDefault="0042284A" w:rsidP="00F2170E">
      <w:pPr>
        <w:spacing w:after="0" w:line="240" w:lineRule="auto"/>
        <w:jc w:val="center"/>
        <w:rPr>
          <w:rFonts w:ascii="Tahoma" w:hAnsi="Tahoma" w:cs="Tahoma"/>
          <w:b/>
          <w:sz w:val="18"/>
          <w:u w:val="single"/>
        </w:rPr>
      </w:pPr>
      <w:r w:rsidRPr="00F2170E">
        <w:rPr>
          <w:rFonts w:ascii="Tahoma" w:hAnsi="Tahoma" w:cs="Tahoma"/>
          <w:sz w:val="12"/>
        </w:rPr>
        <w:tab/>
      </w:r>
    </w:p>
    <w:p w:rsidR="0042284A" w:rsidRPr="00AE26EC" w:rsidRDefault="0042284A" w:rsidP="00204B54">
      <w:pPr>
        <w:spacing w:after="0"/>
        <w:jc w:val="both"/>
        <w:rPr>
          <w:rFonts w:ascii="Tahoma" w:hAnsi="Tahoma" w:cs="Tahoma"/>
          <w:b/>
          <w:sz w:val="24"/>
        </w:rPr>
      </w:pPr>
      <w:r w:rsidRPr="00AE26EC">
        <w:rPr>
          <w:rFonts w:ascii="Tahoma" w:hAnsi="Tahoma" w:cs="Tahoma"/>
          <w:b/>
          <w:sz w:val="28"/>
          <w:u w:val="single"/>
        </w:rPr>
        <w:t>Время проведения</w:t>
      </w:r>
      <w:r w:rsidR="0082557C">
        <w:rPr>
          <w:rFonts w:ascii="Tahoma" w:hAnsi="Tahoma" w:cs="Tahoma"/>
          <w:b/>
          <w:sz w:val="28"/>
        </w:rPr>
        <w:t>: 5 дней/4</w:t>
      </w:r>
      <w:r w:rsidRPr="00AE26EC">
        <w:rPr>
          <w:rFonts w:ascii="Tahoma" w:hAnsi="Tahoma" w:cs="Tahoma"/>
          <w:b/>
          <w:sz w:val="28"/>
        </w:rPr>
        <w:t xml:space="preserve"> ночи</w:t>
      </w:r>
      <w:r w:rsidR="00AE26EC">
        <w:rPr>
          <w:rFonts w:ascii="Tahoma" w:hAnsi="Tahoma" w:cs="Tahoma"/>
          <w:b/>
          <w:sz w:val="28"/>
        </w:rPr>
        <w:t xml:space="preserve">               </w:t>
      </w:r>
      <w:r w:rsidR="0082557C">
        <w:rPr>
          <w:rFonts w:ascii="Tahoma" w:hAnsi="Tahoma" w:cs="Tahoma"/>
          <w:b/>
          <w:sz w:val="28"/>
        </w:rPr>
        <w:t xml:space="preserve">   </w:t>
      </w:r>
      <w:r w:rsidR="0082557C">
        <w:rPr>
          <w:rFonts w:ascii="Tahoma" w:hAnsi="Tahoma" w:cs="Tahoma"/>
          <w:b/>
          <w:color w:val="FF0000"/>
          <w:sz w:val="32"/>
        </w:rPr>
        <w:t>30.04.-04</w:t>
      </w:r>
      <w:r w:rsidR="00F2170E">
        <w:rPr>
          <w:rFonts w:ascii="Tahoma" w:hAnsi="Tahoma" w:cs="Tahoma"/>
          <w:b/>
          <w:color w:val="FF0000"/>
          <w:sz w:val="32"/>
        </w:rPr>
        <w:t>.05.2025</w:t>
      </w:r>
      <w:r w:rsidR="00204B54" w:rsidRPr="00AE26EC">
        <w:rPr>
          <w:rFonts w:ascii="Tahoma" w:hAnsi="Tahoma" w:cs="Tahoma"/>
          <w:b/>
          <w:color w:val="FF0000"/>
          <w:sz w:val="32"/>
        </w:rPr>
        <w:t xml:space="preserve"> года</w:t>
      </w:r>
    </w:p>
    <w:p w:rsidR="0042284A" w:rsidRPr="00AE26EC" w:rsidRDefault="0042284A" w:rsidP="00204B54">
      <w:pPr>
        <w:spacing w:after="0"/>
        <w:jc w:val="both"/>
        <w:rPr>
          <w:rFonts w:ascii="Tahoma" w:hAnsi="Tahoma" w:cs="Tahoma"/>
          <w:b/>
          <w:sz w:val="28"/>
        </w:rPr>
      </w:pPr>
      <w:r w:rsidRPr="00AE26EC">
        <w:rPr>
          <w:rFonts w:ascii="Tahoma" w:hAnsi="Tahoma" w:cs="Tahoma"/>
          <w:b/>
          <w:sz w:val="28"/>
          <w:u w:val="single"/>
        </w:rPr>
        <w:t>Место проведения:</w:t>
      </w:r>
      <w:r w:rsidRPr="00AE26EC">
        <w:rPr>
          <w:rFonts w:ascii="Tahoma" w:hAnsi="Tahoma" w:cs="Tahoma"/>
          <w:sz w:val="28"/>
        </w:rPr>
        <w:t xml:space="preserve"> </w:t>
      </w:r>
      <w:r w:rsidR="00F2170E">
        <w:rPr>
          <w:rFonts w:ascii="Tahoma" w:hAnsi="Tahoma" w:cs="Tahoma"/>
          <w:b/>
          <w:sz w:val="28"/>
        </w:rPr>
        <w:t>Нижний Новгоро</w:t>
      </w:r>
      <w:proofErr w:type="gramStart"/>
      <w:r w:rsidR="00F2170E">
        <w:rPr>
          <w:rFonts w:ascii="Tahoma" w:hAnsi="Tahoma" w:cs="Tahoma"/>
          <w:b/>
          <w:sz w:val="28"/>
        </w:rPr>
        <w:t>д-</w:t>
      </w:r>
      <w:proofErr w:type="gramEnd"/>
      <w:r w:rsidR="00F2170E">
        <w:rPr>
          <w:rFonts w:ascii="Tahoma" w:hAnsi="Tahoma" w:cs="Tahoma"/>
          <w:b/>
          <w:sz w:val="28"/>
        </w:rPr>
        <w:t xml:space="preserve"> Арзамас-</w:t>
      </w:r>
      <w:r w:rsidR="002C4E76">
        <w:rPr>
          <w:rFonts w:ascii="Tahoma" w:hAnsi="Tahoma" w:cs="Tahoma"/>
          <w:b/>
          <w:sz w:val="28"/>
        </w:rPr>
        <w:t xml:space="preserve"> Болдино- </w:t>
      </w:r>
      <w:r w:rsidR="00F2170E">
        <w:rPr>
          <w:rFonts w:ascii="Tahoma" w:hAnsi="Tahoma" w:cs="Tahoma"/>
          <w:b/>
          <w:sz w:val="28"/>
        </w:rPr>
        <w:t>Дивеево</w:t>
      </w:r>
    </w:p>
    <w:p w:rsidR="00BA4017" w:rsidRPr="000E5772" w:rsidRDefault="00BA4017" w:rsidP="00204B54">
      <w:pPr>
        <w:spacing w:after="0"/>
        <w:jc w:val="both"/>
        <w:rPr>
          <w:rFonts w:ascii="Tahoma" w:hAnsi="Tahoma" w:cs="Tahoma"/>
          <w:b/>
          <w:sz w:val="10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2"/>
        <w:gridCol w:w="8930"/>
      </w:tblGrid>
      <w:tr w:rsidR="0042284A" w:rsidRPr="00265770" w:rsidTr="007F5D74">
        <w:tc>
          <w:tcPr>
            <w:tcW w:w="1702" w:type="dxa"/>
          </w:tcPr>
          <w:p w:rsidR="0042284A" w:rsidRPr="00265770" w:rsidRDefault="0042284A" w:rsidP="00204B54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В</w:t>
            </w:r>
            <w:r w:rsidRPr="00265770">
              <w:rPr>
                <w:rFonts w:ascii="Tahoma" w:hAnsi="Tahoma" w:cs="Tahoma"/>
                <w:b/>
              </w:rPr>
              <w:t>ремя</w:t>
            </w:r>
          </w:p>
        </w:tc>
        <w:tc>
          <w:tcPr>
            <w:tcW w:w="9072" w:type="dxa"/>
            <w:gridSpan w:val="2"/>
          </w:tcPr>
          <w:p w:rsidR="0042284A" w:rsidRPr="00265770" w:rsidRDefault="0042284A" w:rsidP="00204B54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</w:t>
            </w:r>
            <w:r w:rsidRPr="00265770">
              <w:rPr>
                <w:rFonts w:ascii="Tahoma" w:hAnsi="Tahoma" w:cs="Tahoma"/>
                <w:b/>
              </w:rPr>
              <w:t>ероприятия</w:t>
            </w:r>
          </w:p>
        </w:tc>
      </w:tr>
      <w:tr w:rsidR="0042284A" w:rsidRPr="00CA476F" w:rsidTr="007F5D74">
        <w:tc>
          <w:tcPr>
            <w:tcW w:w="10774" w:type="dxa"/>
            <w:gridSpan w:val="3"/>
          </w:tcPr>
          <w:p w:rsidR="0042284A" w:rsidRPr="00CA476F" w:rsidRDefault="00F2170E" w:rsidP="00204B54">
            <w:pPr>
              <w:spacing w:after="0"/>
              <w:jc w:val="center"/>
              <w:rPr>
                <w:rFonts w:ascii="Tahoma" w:hAnsi="Tahoma" w:cs="Tahoma"/>
                <w:b/>
                <w:sz w:val="24"/>
              </w:rPr>
            </w:pPr>
            <w:r w:rsidRPr="00CA476F">
              <w:rPr>
                <w:rFonts w:ascii="Tahoma" w:hAnsi="Tahoma" w:cs="Tahoma"/>
                <w:b/>
                <w:sz w:val="24"/>
              </w:rPr>
              <w:t>30</w:t>
            </w:r>
            <w:r w:rsidR="00346EE0" w:rsidRPr="00CA476F">
              <w:rPr>
                <w:rFonts w:ascii="Tahoma" w:hAnsi="Tahoma" w:cs="Tahoma"/>
                <w:b/>
                <w:sz w:val="24"/>
              </w:rPr>
              <w:t>.04. (день выезда)</w:t>
            </w:r>
          </w:p>
        </w:tc>
      </w:tr>
      <w:tr w:rsidR="000E28C3" w:rsidRPr="00265770" w:rsidTr="007F5D74">
        <w:tc>
          <w:tcPr>
            <w:tcW w:w="1702" w:type="dxa"/>
          </w:tcPr>
          <w:p w:rsidR="000E28C3" w:rsidRDefault="000E28C3" w:rsidP="00AC43BA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14.45</w:t>
            </w:r>
          </w:p>
          <w:p w:rsidR="000E28C3" w:rsidRPr="00410408" w:rsidRDefault="000E28C3" w:rsidP="00AC43BA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16.00</w:t>
            </w:r>
          </w:p>
        </w:tc>
        <w:tc>
          <w:tcPr>
            <w:tcW w:w="9072" w:type="dxa"/>
            <w:gridSpan w:val="2"/>
          </w:tcPr>
          <w:p w:rsidR="000E28C3" w:rsidRPr="000E28C3" w:rsidRDefault="000E28C3" w:rsidP="00AC43B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</w:rPr>
            </w:pPr>
            <w:r>
              <w:rPr>
                <w:rFonts w:ascii="Tahoma" w:eastAsia="Times New Roman" w:hAnsi="Tahoma" w:cs="Tahoma"/>
                <w:b/>
                <w:sz w:val="24"/>
              </w:rPr>
              <w:t>Отправление группы из г. Сокола</w:t>
            </w:r>
            <w:r>
              <w:rPr>
                <w:rFonts w:ascii="Tahoma" w:eastAsia="Times New Roman" w:hAnsi="Tahoma" w:cs="Tahoma"/>
                <w:sz w:val="24"/>
              </w:rPr>
              <w:t xml:space="preserve">  (ТЦ «АЛМАЗ»). </w:t>
            </w:r>
          </w:p>
          <w:p w:rsidR="000E28C3" w:rsidRDefault="000E28C3" w:rsidP="00AC43B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</w:rPr>
            </w:pPr>
            <w:r>
              <w:rPr>
                <w:rFonts w:ascii="Tahoma" w:eastAsia="Times New Roman" w:hAnsi="Tahoma" w:cs="Tahoma"/>
                <w:b/>
                <w:sz w:val="24"/>
              </w:rPr>
              <w:t>Отправление группы из г. Вологды</w:t>
            </w:r>
            <w:r>
              <w:rPr>
                <w:rFonts w:ascii="Tahoma" w:eastAsia="Times New Roman" w:hAnsi="Tahoma" w:cs="Tahoma"/>
                <w:sz w:val="24"/>
              </w:rPr>
              <w:t xml:space="preserve">  (автостоянка перед Автовокзалом). </w:t>
            </w:r>
          </w:p>
          <w:p w:rsidR="000E28C3" w:rsidRPr="008A16B1" w:rsidRDefault="000E28C3" w:rsidP="000E28C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4"/>
              </w:rPr>
              <w:t xml:space="preserve">Трансфер в </w:t>
            </w:r>
            <w:proofErr w:type="spellStart"/>
            <w:r>
              <w:rPr>
                <w:rFonts w:ascii="Tahoma" w:hAnsi="Tahoma" w:cs="Tahoma"/>
                <w:sz w:val="24"/>
              </w:rPr>
              <w:t>г</w:t>
            </w:r>
            <w:proofErr w:type="gramStart"/>
            <w:r>
              <w:rPr>
                <w:rFonts w:ascii="Tahoma" w:hAnsi="Tahoma" w:cs="Tahoma"/>
                <w:sz w:val="24"/>
              </w:rPr>
              <w:t>.А</w:t>
            </w:r>
            <w:proofErr w:type="gramEnd"/>
            <w:r>
              <w:rPr>
                <w:rFonts w:ascii="Tahoma" w:hAnsi="Tahoma" w:cs="Tahoma"/>
                <w:sz w:val="24"/>
              </w:rPr>
              <w:t>рзамас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(680</w:t>
            </w:r>
            <w:r w:rsidRPr="002423AB">
              <w:rPr>
                <w:rFonts w:ascii="Tahoma" w:hAnsi="Tahoma" w:cs="Tahoma"/>
                <w:sz w:val="24"/>
              </w:rPr>
              <w:t xml:space="preserve"> км.)</w:t>
            </w:r>
          </w:p>
        </w:tc>
      </w:tr>
      <w:tr w:rsidR="00346EE0" w:rsidRPr="00755227" w:rsidTr="007F5D74">
        <w:trPr>
          <w:trHeight w:val="319"/>
        </w:trPr>
        <w:tc>
          <w:tcPr>
            <w:tcW w:w="10774" w:type="dxa"/>
            <w:gridSpan w:val="3"/>
          </w:tcPr>
          <w:p w:rsidR="00346EE0" w:rsidRPr="00755227" w:rsidRDefault="000D2941" w:rsidP="00346EE0">
            <w:pPr>
              <w:spacing w:after="0"/>
              <w:jc w:val="center"/>
              <w:rPr>
                <w:rFonts w:ascii="Tahoma" w:hAnsi="Tahoma" w:cs="Tahoma"/>
                <w:b/>
                <w:sz w:val="24"/>
                <w:u w:val="single"/>
              </w:rPr>
            </w:pPr>
            <w:r w:rsidRPr="00755227">
              <w:rPr>
                <w:rFonts w:ascii="Tahoma" w:hAnsi="Tahoma" w:cs="Tahoma"/>
                <w:b/>
                <w:sz w:val="24"/>
              </w:rPr>
              <w:t>первый день 01.05</w:t>
            </w:r>
            <w:r w:rsidR="00346EE0" w:rsidRPr="00755227">
              <w:rPr>
                <w:rFonts w:ascii="Tahoma" w:hAnsi="Tahoma" w:cs="Tahoma"/>
                <w:b/>
                <w:sz w:val="24"/>
              </w:rPr>
              <w:t>.</w:t>
            </w:r>
          </w:p>
        </w:tc>
      </w:tr>
      <w:tr w:rsidR="00204B54" w:rsidRPr="00265770" w:rsidTr="00E163D1">
        <w:trPr>
          <w:trHeight w:val="64"/>
        </w:trPr>
        <w:tc>
          <w:tcPr>
            <w:tcW w:w="1702" w:type="dxa"/>
          </w:tcPr>
          <w:p w:rsidR="00204B54" w:rsidRPr="00F7097B" w:rsidRDefault="000D294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7097B">
              <w:rPr>
                <w:rFonts w:ascii="Tahoma" w:hAnsi="Tahoma" w:cs="Tahoma"/>
                <w:b/>
                <w:sz w:val="24"/>
                <w:szCs w:val="24"/>
              </w:rPr>
              <w:t>04.50</w:t>
            </w:r>
          </w:p>
          <w:p w:rsidR="001F4661" w:rsidRPr="00F7097B" w:rsidRDefault="00F7097B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7097B">
              <w:rPr>
                <w:rFonts w:ascii="Tahoma" w:hAnsi="Tahoma" w:cs="Tahoma"/>
                <w:b/>
                <w:sz w:val="24"/>
                <w:szCs w:val="24"/>
              </w:rPr>
              <w:t>05</w:t>
            </w:r>
            <w:r w:rsidR="001F4661" w:rsidRPr="00F7097B">
              <w:rPr>
                <w:rFonts w:ascii="Tahoma" w:hAnsi="Tahoma" w:cs="Tahoma"/>
                <w:b/>
                <w:sz w:val="24"/>
                <w:szCs w:val="24"/>
              </w:rPr>
              <w:t>.00-</w:t>
            </w:r>
            <w:r w:rsidR="00935281">
              <w:rPr>
                <w:rFonts w:ascii="Tahoma" w:hAnsi="Tahoma" w:cs="Tahoma"/>
                <w:sz w:val="24"/>
                <w:szCs w:val="24"/>
              </w:rPr>
              <w:t>07</w:t>
            </w:r>
            <w:r w:rsidR="001F4661" w:rsidRPr="00F7097B">
              <w:rPr>
                <w:rFonts w:ascii="Tahoma" w:hAnsi="Tahoma" w:cs="Tahoma"/>
                <w:sz w:val="24"/>
                <w:szCs w:val="24"/>
              </w:rPr>
              <w:t>.00</w:t>
            </w:r>
          </w:p>
          <w:p w:rsidR="00935281" w:rsidRDefault="00935281" w:rsidP="00204B54">
            <w:p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35281" w:rsidRDefault="00935281" w:rsidP="00204B54">
            <w:p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35281" w:rsidRDefault="00935281" w:rsidP="00204B54">
            <w:p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35281" w:rsidRDefault="00935281" w:rsidP="00204B54">
            <w:p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35281" w:rsidRDefault="00935281" w:rsidP="00204B54">
            <w:p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935281" w:rsidRDefault="00935281" w:rsidP="00204B54">
            <w:p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1F4661" w:rsidRPr="00F7097B" w:rsidRDefault="0093528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08.00-12</w:t>
            </w:r>
            <w:r w:rsidR="00F7097B">
              <w:rPr>
                <w:rFonts w:ascii="Tahoma" w:hAnsi="Tahoma" w:cs="Tahoma"/>
                <w:sz w:val="24"/>
                <w:szCs w:val="24"/>
              </w:rPr>
              <w:t>.00</w:t>
            </w: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7097B" w:rsidRPr="00F7097B" w:rsidRDefault="00F7097B" w:rsidP="00204B54">
            <w:pPr>
              <w:spacing w:after="0"/>
              <w:jc w:val="both"/>
              <w:rPr>
                <w:rFonts w:ascii="Tahoma" w:hAnsi="Tahoma" w:cs="Tahoma"/>
                <w:b/>
                <w:sz w:val="16"/>
                <w:szCs w:val="24"/>
              </w:rPr>
            </w:pPr>
          </w:p>
          <w:p w:rsidR="001F4661" w:rsidRPr="00F7097B" w:rsidRDefault="00F7097B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14.00-18.00</w:t>
            </w: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204B5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F4661" w:rsidRPr="00F7097B" w:rsidRDefault="001F4661" w:rsidP="001F4661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204B54" w:rsidRDefault="000D2941" w:rsidP="000E577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7097B">
              <w:rPr>
                <w:rFonts w:ascii="Tahoma" w:hAnsi="Tahoma" w:cs="Tahoma"/>
                <w:b/>
                <w:sz w:val="24"/>
                <w:szCs w:val="24"/>
              </w:rPr>
              <w:t xml:space="preserve">Прибытие группы в </w:t>
            </w:r>
            <w:proofErr w:type="spellStart"/>
            <w:r w:rsidRPr="00F7097B">
              <w:rPr>
                <w:rFonts w:ascii="Tahoma" w:hAnsi="Tahoma" w:cs="Tahoma"/>
                <w:b/>
                <w:sz w:val="24"/>
                <w:szCs w:val="24"/>
              </w:rPr>
              <w:t>г</w:t>
            </w:r>
            <w:proofErr w:type="gramStart"/>
            <w:r w:rsidRPr="00F7097B">
              <w:rPr>
                <w:rFonts w:ascii="Tahoma" w:hAnsi="Tahoma" w:cs="Tahoma"/>
                <w:b/>
                <w:sz w:val="24"/>
                <w:szCs w:val="24"/>
              </w:rPr>
              <w:t>.А</w:t>
            </w:r>
            <w:proofErr w:type="gramEnd"/>
            <w:r w:rsidRPr="00F7097B">
              <w:rPr>
                <w:rFonts w:ascii="Tahoma" w:hAnsi="Tahoma" w:cs="Tahoma"/>
                <w:b/>
                <w:sz w:val="24"/>
                <w:szCs w:val="24"/>
              </w:rPr>
              <w:t>РЗАМАС</w:t>
            </w:r>
            <w:proofErr w:type="spellEnd"/>
            <w:r w:rsidRPr="00F7097B">
              <w:rPr>
                <w:rFonts w:ascii="Tahoma" w:hAnsi="Tahoma" w:cs="Tahoma"/>
                <w:b/>
                <w:sz w:val="24"/>
                <w:szCs w:val="24"/>
              </w:rPr>
              <w:t xml:space="preserve"> в 04.50</w:t>
            </w:r>
            <w:r w:rsidR="00346EE0" w:rsidRPr="00F7097B">
              <w:rPr>
                <w:rFonts w:ascii="Tahoma" w:hAnsi="Tahoma" w:cs="Tahoma"/>
                <w:b/>
                <w:sz w:val="24"/>
                <w:szCs w:val="24"/>
              </w:rPr>
              <w:t xml:space="preserve"> час.,</w:t>
            </w:r>
            <w:r w:rsidR="00346EE0" w:rsidRPr="00F7097B">
              <w:rPr>
                <w:rFonts w:ascii="Tahoma" w:hAnsi="Tahoma" w:cs="Tahoma"/>
                <w:sz w:val="24"/>
                <w:szCs w:val="24"/>
              </w:rPr>
              <w:t xml:space="preserve"> встреча с </w:t>
            </w:r>
            <w:r w:rsidR="00741119">
              <w:rPr>
                <w:rFonts w:ascii="Tahoma" w:hAnsi="Tahoma" w:cs="Tahoma"/>
                <w:sz w:val="24"/>
                <w:szCs w:val="24"/>
              </w:rPr>
              <w:t>группой из СПб</w:t>
            </w:r>
            <w:r w:rsidR="00346EE0" w:rsidRPr="00F7097B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935281" w:rsidRPr="00935281" w:rsidRDefault="00935281" w:rsidP="000E5772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935281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Начало обзорной экскурсии по </w:t>
            </w:r>
            <w:proofErr w:type="spellStart"/>
            <w:r w:rsidRPr="00935281">
              <w:rPr>
                <w:rFonts w:ascii="Tahoma" w:hAnsi="Tahoma" w:cs="Tahoma"/>
                <w:b/>
                <w:sz w:val="24"/>
                <w:szCs w:val="24"/>
                <w:u w:val="single"/>
              </w:rPr>
              <w:t>г</w:t>
            </w:r>
            <w:proofErr w:type="gramStart"/>
            <w:r w:rsidRPr="00935281">
              <w:rPr>
                <w:rFonts w:ascii="Tahoma" w:hAnsi="Tahoma" w:cs="Tahoma"/>
                <w:b/>
                <w:sz w:val="24"/>
                <w:szCs w:val="24"/>
                <w:u w:val="single"/>
              </w:rPr>
              <w:t>.А</w:t>
            </w:r>
            <w:proofErr w:type="gramEnd"/>
            <w:r w:rsidRPr="00935281">
              <w:rPr>
                <w:rFonts w:ascii="Tahoma" w:hAnsi="Tahoma" w:cs="Tahoma"/>
                <w:b/>
                <w:sz w:val="24"/>
                <w:szCs w:val="24"/>
                <w:u w:val="single"/>
              </w:rPr>
              <w:t>рзамасу</w:t>
            </w:r>
            <w:proofErr w:type="spellEnd"/>
            <w:r w:rsidRPr="00935281">
              <w:rPr>
                <w:rFonts w:ascii="Tahoma" w:hAnsi="Tahoma" w:cs="Tahoma"/>
                <w:b/>
                <w:sz w:val="24"/>
                <w:szCs w:val="24"/>
                <w:u w:val="single"/>
              </w:rPr>
              <w:t>.</w:t>
            </w:r>
          </w:p>
          <w:p w:rsidR="00935281" w:rsidRPr="00935281" w:rsidRDefault="00935281" w:rsidP="00935281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9D27AC">
              <w:rPr>
                <w:rFonts w:ascii="Tahoma" w:hAnsi="Tahoma" w:cs="Tahoma"/>
                <w:i/>
                <w:sz w:val="24"/>
                <w:szCs w:val="24"/>
              </w:rPr>
              <w:t>Экскурсия по Арзамасу погрузит вас в неповторимую атмосферу этого старинного города. Осмотр достопримечательностей начнется с гла</w:t>
            </w:r>
            <w:r>
              <w:rPr>
                <w:rFonts w:ascii="Tahoma" w:hAnsi="Tahoma" w:cs="Tahoma"/>
                <w:i/>
                <w:sz w:val="24"/>
                <w:szCs w:val="24"/>
              </w:rPr>
              <w:t>вной площади города — Соборной с величественным Воскресенским</w:t>
            </w:r>
            <w:r w:rsidRPr="009D27AC">
              <w:rPr>
                <w:rFonts w:ascii="Tahoma" w:hAnsi="Tahoma" w:cs="Tahoma"/>
                <w:i/>
                <w:sz w:val="24"/>
                <w:szCs w:val="24"/>
              </w:rPr>
              <w:t xml:space="preserve"> собор</w:t>
            </w:r>
            <w:r>
              <w:rPr>
                <w:rFonts w:ascii="Tahoma" w:hAnsi="Tahoma" w:cs="Tahoma"/>
                <w:i/>
                <w:sz w:val="24"/>
                <w:szCs w:val="24"/>
              </w:rPr>
              <w:t>ом.</w:t>
            </w:r>
            <w:r w:rsidRPr="009D27AC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i/>
                <w:sz w:val="24"/>
                <w:szCs w:val="24"/>
              </w:rPr>
              <w:t xml:space="preserve">Далее </w:t>
            </w:r>
            <w:r w:rsidRPr="009D27AC">
              <w:rPr>
                <w:rFonts w:ascii="Tahoma" w:hAnsi="Tahoma" w:cs="Tahoma"/>
                <w:i/>
                <w:sz w:val="24"/>
                <w:szCs w:val="24"/>
              </w:rPr>
              <w:t>посетим Свято-Николаевский женский монастырь. В его стенах хранятся две бесценных иконы — «Изрубленная» и «Избавление от бед страждущих».</w:t>
            </w:r>
            <w:r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</w:p>
          <w:p w:rsidR="000D2941" w:rsidRPr="00935281" w:rsidRDefault="00935281" w:rsidP="000E5772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F7097B">
              <w:rPr>
                <w:rFonts w:ascii="Tahoma" w:hAnsi="Tahoma" w:cs="Tahoma"/>
                <w:b/>
                <w:sz w:val="24"/>
                <w:szCs w:val="24"/>
              </w:rPr>
              <w:t xml:space="preserve">Завтрак. </w:t>
            </w:r>
            <w:r w:rsidR="000D2941" w:rsidRPr="00F7097B">
              <w:rPr>
                <w:rFonts w:ascii="Tahoma" w:hAnsi="Tahoma" w:cs="Tahoma"/>
                <w:sz w:val="24"/>
                <w:szCs w:val="24"/>
              </w:rPr>
              <w:t xml:space="preserve">Трансфер в </w:t>
            </w:r>
            <w:proofErr w:type="spellStart"/>
            <w:r w:rsidR="000D2941" w:rsidRPr="00F7097B">
              <w:rPr>
                <w:rFonts w:ascii="Tahoma" w:hAnsi="Tahoma" w:cs="Tahoma"/>
                <w:sz w:val="24"/>
                <w:szCs w:val="24"/>
              </w:rPr>
              <w:t>с</w:t>
            </w:r>
            <w:proofErr w:type="gramStart"/>
            <w:r w:rsidR="000D2941" w:rsidRPr="00F7097B">
              <w:rPr>
                <w:rFonts w:ascii="Tahoma" w:hAnsi="Tahoma" w:cs="Tahoma"/>
                <w:sz w:val="24"/>
                <w:szCs w:val="24"/>
              </w:rPr>
              <w:t>.Д</w:t>
            </w:r>
            <w:proofErr w:type="gramEnd"/>
            <w:r w:rsidR="000D2941" w:rsidRPr="00F7097B">
              <w:rPr>
                <w:rFonts w:ascii="Tahoma" w:hAnsi="Tahoma" w:cs="Tahoma"/>
                <w:sz w:val="24"/>
                <w:szCs w:val="24"/>
              </w:rPr>
              <w:t>ивеево</w:t>
            </w:r>
            <w:proofErr w:type="spellEnd"/>
            <w:r w:rsidR="000D2941" w:rsidRPr="00F7097B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="00F7097B" w:rsidRPr="00F7097B">
              <w:rPr>
                <w:rFonts w:ascii="Tahoma" w:hAnsi="Tahoma" w:cs="Tahoma"/>
                <w:sz w:val="24"/>
                <w:szCs w:val="24"/>
              </w:rPr>
              <w:t>70 км.)</w:t>
            </w:r>
          </w:p>
          <w:p w:rsidR="00F7097B" w:rsidRPr="00F7097B" w:rsidRDefault="00F7097B" w:rsidP="00F7097B">
            <w:pPr>
              <w:spacing w:after="0" w:line="240" w:lineRule="auto"/>
              <w:jc w:val="both"/>
              <w:rPr>
                <w:rStyle w:val="a7"/>
                <w:rFonts w:ascii="Tahoma" w:hAnsi="Tahoma" w:cs="Tahoma"/>
                <w:sz w:val="24"/>
                <w:szCs w:val="23"/>
                <w:u w:val="single"/>
              </w:rPr>
            </w:pPr>
            <w:r w:rsidRPr="00F7097B">
              <w:rPr>
                <w:rStyle w:val="a7"/>
                <w:rFonts w:ascii="Tahoma" w:hAnsi="Tahoma" w:cs="Tahoma"/>
                <w:sz w:val="24"/>
                <w:szCs w:val="23"/>
                <w:u w:val="single"/>
              </w:rPr>
              <w:t>Пешеходная экскурсия в Дивеево.</w:t>
            </w:r>
          </w:p>
          <w:p w:rsidR="00F7097B" w:rsidRPr="00F7097B" w:rsidRDefault="00F7097B" w:rsidP="00F10033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3"/>
              </w:rPr>
            </w:pPr>
            <w:proofErr w:type="spellStart"/>
            <w:r w:rsidRPr="00F7097B">
              <w:rPr>
                <w:rFonts w:ascii="Tahoma" w:hAnsi="Tahoma" w:cs="Tahoma"/>
                <w:b/>
                <w:i/>
                <w:sz w:val="24"/>
                <w:szCs w:val="23"/>
                <w:u w:val="single"/>
              </w:rPr>
              <w:t>Серафимо-Дивеевскому</w:t>
            </w:r>
            <w:proofErr w:type="spellEnd"/>
            <w:r w:rsidRPr="00F7097B">
              <w:rPr>
                <w:rFonts w:ascii="Tahoma" w:hAnsi="Tahoma" w:cs="Tahoma"/>
                <w:b/>
                <w:i/>
                <w:sz w:val="24"/>
                <w:szCs w:val="23"/>
                <w:u w:val="single"/>
              </w:rPr>
              <w:t xml:space="preserve"> монастырю</w:t>
            </w:r>
            <w:r w:rsidRPr="00F7097B">
              <w:rPr>
                <w:rFonts w:ascii="Tahoma" w:hAnsi="Tahoma" w:cs="Tahoma"/>
                <w:i/>
                <w:sz w:val="24"/>
                <w:szCs w:val="23"/>
              </w:rPr>
              <w:t xml:space="preserve"> - названному в честь Серафима Саровского, который опекал эту обитель. Осмотр действующих храмов: </w:t>
            </w:r>
            <w:r w:rsidRPr="00F7097B">
              <w:rPr>
                <w:rStyle w:val="a7"/>
                <w:rFonts w:ascii="Tahoma" w:hAnsi="Tahoma" w:cs="Tahoma"/>
                <w:i/>
                <w:sz w:val="24"/>
                <w:szCs w:val="23"/>
              </w:rPr>
              <w:t>Троицкий собор</w:t>
            </w:r>
            <w:r w:rsidRPr="00F7097B">
              <w:rPr>
                <w:rFonts w:ascii="Tahoma" w:hAnsi="Tahoma" w:cs="Tahoma"/>
                <w:i/>
                <w:sz w:val="24"/>
                <w:szCs w:val="23"/>
              </w:rPr>
              <w:t>: святые мощи преподобного Серафима, чудотворная икона «Умиление». </w:t>
            </w:r>
            <w:r w:rsidRPr="00F7097B">
              <w:rPr>
                <w:rStyle w:val="a7"/>
                <w:rFonts w:ascii="Tahoma" w:hAnsi="Tahoma" w:cs="Tahoma"/>
                <w:i/>
                <w:sz w:val="24"/>
                <w:szCs w:val="23"/>
              </w:rPr>
              <w:t>Преображенский собор</w:t>
            </w:r>
            <w:r w:rsidRPr="00F7097B">
              <w:rPr>
                <w:rFonts w:ascii="Tahoma" w:hAnsi="Tahoma" w:cs="Tahoma"/>
                <w:i/>
                <w:sz w:val="24"/>
                <w:szCs w:val="23"/>
              </w:rPr>
              <w:t xml:space="preserve">: мощи преподобной Марфы </w:t>
            </w:r>
            <w:proofErr w:type="spellStart"/>
            <w:r w:rsidRPr="00F7097B">
              <w:rPr>
                <w:rFonts w:ascii="Tahoma" w:hAnsi="Tahoma" w:cs="Tahoma"/>
                <w:i/>
                <w:sz w:val="24"/>
                <w:szCs w:val="23"/>
              </w:rPr>
              <w:t>Дивеевской</w:t>
            </w:r>
            <w:proofErr w:type="spellEnd"/>
            <w:r w:rsidRPr="00F7097B">
              <w:rPr>
                <w:rFonts w:ascii="Tahoma" w:hAnsi="Tahoma" w:cs="Tahoma"/>
                <w:i/>
                <w:sz w:val="24"/>
                <w:szCs w:val="23"/>
              </w:rPr>
              <w:t xml:space="preserve">, мощи блаженной </w:t>
            </w:r>
            <w:proofErr w:type="spellStart"/>
            <w:r w:rsidRPr="00F7097B">
              <w:rPr>
                <w:rFonts w:ascii="Tahoma" w:hAnsi="Tahoma" w:cs="Tahoma"/>
                <w:i/>
                <w:sz w:val="24"/>
                <w:szCs w:val="23"/>
              </w:rPr>
              <w:t>Параскевы</w:t>
            </w:r>
            <w:proofErr w:type="spellEnd"/>
            <w:r w:rsidRPr="00F7097B">
              <w:rPr>
                <w:rFonts w:ascii="Tahoma" w:hAnsi="Tahoma" w:cs="Tahoma"/>
                <w:i/>
                <w:sz w:val="24"/>
                <w:szCs w:val="23"/>
              </w:rPr>
              <w:t>. </w:t>
            </w:r>
            <w:r w:rsidRPr="00F7097B">
              <w:rPr>
                <w:rStyle w:val="a7"/>
                <w:rFonts w:ascii="Tahoma" w:hAnsi="Tahoma" w:cs="Tahoma"/>
                <w:i/>
                <w:sz w:val="24"/>
                <w:szCs w:val="23"/>
              </w:rPr>
              <w:t>Казанская церковь</w:t>
            </w:r>
            <w:r w:rsidRPr="00F7097B">
              <w:rPr>
                <w:rFonts w:ascii="Tahoma" w:hAnsi="Tahoma" w:cs="Tahoma"/>
                <w:i/>
                <w:sz w:val="24"/>
                <w:szCs w:val="23"/>
              </w:rPr>
              <w:t xml:space="preserve">: мощи </w:t>
            </w:r>
            <w:proofErr w:type="gramStart"/>
            <w:r w:rsidRPr="00F7097B">
              <w:rPr>
                <w:rFonts w:ascii="Tahoma" w:hAnsi="Tahoma" w:cs="Tahoma"/>
                <w:i/>
                <w:sz w:val="24"/>
                <w:szCs w:val="23"/>
              </w:rPr>
              <w:t>преподобных</w:t>
            </w:r>
            <w:proofErr w:type="gramEnd"/>
            <w:r w:rsidRPr="00F7097B">
              <w:rPr>
                <w:rFonts w:ascii="Tahoma" w:hAnsi="Tahoma" w:cs="Tahoma"/>
                <w:i/>
                <w:sz w:val="24"/>
                <w:szCs w:val="23"/>
              </w:rPr>
              <w:t xml:space="preserve"> Александры, Марфы, Елены.</w:t>
            </w:r>
            <w:r w:rsidRPr="00F7097B">
              <w:rPr>
                <w:rFonts w:ascii="Tahoma" w:hAnsi="Tahoma" w:cs="Tahoma"/>
                <w:i/>
                <w:sz w:val="24"/>
                <w:szCs w:val="23"/>
              </w:rPr>
              <w:br/>
            </w:r>
            <w:r w:rsidRPr="00F7097B">
              <w:rPr>
                <w:rStyle w:val="a7"/>
                <w:rFonts w:ascii="Tahoma" w:hAnsi="Tahoma" w:cs="Tahoma"/>
                <w:i/>
                <w:sz w:val="24"/>
                <w:szCs w:val="23"/>
                <w:u w:val="single"/>
              </w:rPr>
              <w:t>Святая Канавка Пресвятой Богородицы</w:t>
            </w:r>
            <w:r w:rsidRPr="00F7097B">
              <w:rPr>
                <w:rFonts w:ascii="Tahoma" w:hAnsi="Tahoma" w:cs="Tahoma"/>
                <w:i/>
                <w:sz w:val="24"/>
                <w:szCs w:val="23"/>
              </w:rPr>
              <w:t xml:space="preserve"> - это величайшая </w:t>
            </w:r>
            <w:proofErr w:type="spellStart"/>
            <w:r w:rsidRPr="00F7097B">
              <w:rPr>
                <w:rFonts w:ascii="Tahoma" w:hAnsi="Tahoma" w:cs="Tahoma"/>
                <w:i/>
                <w:sz w:val="24"/>
                <w:szCs w:val="23"/>
              </w:rPr>
              <w:t>дивеевская</w:t>
            </w:r>
            <w:proofErr w:type="spellEnd"/>
            <w:r w:rsidRPr="00F7097B">
              <w:rPr>
                <w:rFonts w:ascii="Tahoma" w:hAnsi="Tahoma" w:cs="Tahoma"/>
                <w:i/>
                <w:sz w:val="24"/>
                <w:szCs w:val="23"/>
              </w:rPr>
              <w:t>, да и мировая вселенская святыня. О благодати, дарованной Святой Канавкой Батюшка говорил: «Кто Канавку с молитвой пройдет, да полтораста «Богородиц» прочтет, тому все тут: и Афон, и Иерусалим, и Киев». </w:t>
            </w:r>
          </w:p>
          <w:p w:rsidR="00F7097B" w:rsidRPr="00F7097B" w:rsidRDefault="00F7097B" w:rsidP="00F7097B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3"/>
              </w:rPr>
            </w:pPr>
            <w:r w:rsidRPr="00F7097B">
              <w:rPr>
                <w:rStyle w:val="a7"/>
                <w:rFonts w:ascii="Tahoma" w:hAnsi="Tahoma" w:cs="Tahoma"/>
                <w:i/>
                <w:sz w:val="24"/>
                <w:szCs w:val="23"/>
                <w:u w:val="single"/>
              </w:rPr>
              <w:t xml:space="preserve">Посещение </w:t>
            </w:r>
            <w:proofErr w:type="spellStart"/>
            <w:r w:rsidRPr="00F7097B">
              <w:rPr>
                <w:rStyle w:val="a7"/>
                <w:rFonts w:ascii="Tahoma" w:hAnsi="Tahoma" w:cs="Tahoma"/>
                <w:i/>
                <w:sz w:val="24"/>
                <w:szCs w:val="23"/>
                <w:u w:val="single"/>
              </w:rPr>
              <w:t>Дивеевских</w:t>
            </w:r>
            <w:proofErr w:type="spellEnd"/>
            <w:r w:rsidRPr="00F7097B">
              <w:rPr>
                <w:rStyle w:val="a7"/>
                <w:rFonts w:ascii="Tahoma" w:hAnsi="Tahoma" w:cs="Tahoma"/>
                <w:i/>
                <w:sz w:val="24"/>
                <w:szCs w:val="23"/>
                <w:u w:val="single"/>
              </w:rPr>
              <w:t xml:space="preserve"> Святых источников</w:t>
            </w:r>
            <w:r w:rsidRPr="00F7097B">
              <w:rPr>
                <w:rFonts w:ascii="Tahoma" w:hAnsi="Tahoma" w:cs="Tahoma"/>
                <w:i/>
                <w:sz w:val="24"/>
                <w:szCs w:val="23"/>
              </w:rPr>
              <w:t>: во имя Божией Матери «Казанской», иконы «Умиление», святого целителя Пантелеймона. Вы сможете набрать целебной воды и при желании искупаться в ней.</w:t>
            </w:r>
          </w:p>
          <w:p w:rsidR="00F7097B" w:rsidRDefault="00F7097B" w:rsidP="00F7097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3"/>
              </w:rPr>
            </w:pPr>
            <w:r w:rsidRPr="00F7097B">
              <w:rPr>
                <w:rStyle w:val="a7"/>
                <w:rFonts w:ascii="Tahoma" w:hAnsi="Tahoma" w:cs="Tahoma"/>
                <w:sz w:val="24"/>
                <w:szCs w:val="23"/>
              </w:rPr>
              <w:t>Свободное время</w:t>
            </w:r>
            <w:r w:rsidRPr="00F7097B">
              <w:rPr>
                <w:rFonts w:ascii="Tahoma" w:hAnsi="Tahoma" w:cs="Tahoma"/>
                <w:sz w:val="24"/>
                <w:szCs w:val="23"/>
              </w:rPr>
              <w:t>.</w:t>
            </w:r>
          </w:p>
          <w:p w:rsidR="00F7097B" w:rsidRDefault="00F7097B" w:rsidP="006D791C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3"/>
              </w:rPr>
            </w:pPr>
            <w:r>
              <w:rPr>
                <w:rFonts w:ascii="Tahoma" w:hAnsi="Tahoma" w:cs="Tahoma"/>
                <w:sz w:val="24"/>
                <w:szCs w:val="23"/>
              </w:rPr>
              <w:t xml:space="preserve">Трансфер в </w:t>
            </w:r>
            <w:proofErr w:type="spellStart"/>
            <w:r>
              <w:rPr>
                <w:rFonts w:ascii="Tahoma" w:hAnsi="Tahoma" w:cs="Tahoma"/>
                <w:sz w:val="24"/>
                <w:szCs w:val="23"/>
              </w:rPr>
              <w:t>г</w:t>
            </w:r>
            <w:proofErr w:type="gramStart"/>
            <w:r>
              <w:rPr>
                <w:rFonts w:ascii="Tahoma" w:hAnsi="Tahoma" w:cs="Tahoma"/>
                <w:sz w:val="24"/>
                <w:szCs w:val="23"/>
              </w:rPr>
              <w:t>.А</w:t>
            </w:r>
            <w:proofErr w:type="gramEnd"/>
            <w:r>
              <w:rPr>
                <w:rFonts w:ascii="Tahoma" w:hAnsi="Tahoma" w:cs="Tahoma"/>
                <w:sz w:val="24"/>
                <w:szCs w:val="23"/>
              </w:rPr>
              <w:t>рзамас</w:t>
            </w:r>
            <w:proofErr w:type="spellEnd"/>
            <w:r>
              <w:rPr>
                <w:rFonts w:ascii="Tahoma" w:hAnsi="Tahoma" w:cs="Tahoma"/>
                <w:sz w:val="24"/>
                <w:szCs w:val="23"/>
              </w:rPr>
              <w:t xml:space="preserve">. Размещение в отеле, </w:t>
            </w:r>
            <w:r w:rsidRPr="00F7097B">
              <w:rPr>
                <w:rFonts w:ascii="Tahoma" w:hAnsi="Tahoma" w:cs="Tahoma"/>
                <w:b/>
                <w:sz w:val="24"/>
                <w:szCs w:val="23"/>
              </w:rPr>
              <w:t>обед.</w:t>
            </w:r>
          </w:p>
          <w:p w:rsidR="00935281" w:rsidRDefault="00935281" w:rsidP="00935281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Продолжение </w:t>
            </w:r>
            <w:r w:rsidRPr="00935281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 обзорной экскурсии по </w:t>
            </w:r>
            <w:proofErr w:type="spellStart"/>
            <w:r w:rsidRPr="00935281">
              <w:rPr>
                <w:rFonts w:ascii="Tahoma" w:hAnsi="Tahoma" w:cs="Tahoma"/>
                <w:b/>
                <w:sz w:val="24"/>
                <w:szCs w:val="24"/>
                <w:u w:val="single"/>
              </w:rPr>
              <w:t>г</w:t>
            </w:r>
            <w:proofErr w:type="gramStart"/>
            <w:r w:rsidRPr="00935281">
              <w:rPr>
                <w:rFonts w:ascii="Tahoma" w:hAnsi="Tahoma" w:cs="Tahoma"/>
                <w:b/>
                <w:sz w:val="24"/>
                <w:szCs w:val="24"/>
                <w:u w:val="single"/>
              </w:rPr>
              <w:t>.А</w:t>
            </w:r>
            <w:proofErr w:type="gramEnd"/>
            <w:r w:rsidRPr="00935281">
              <w:rPr>
                <w:rFonts w:ascii="Tahoma" w:hAnsi="Tahoma" w:cs="Tahoma"/>
                <w:b/>
                <w:sz w:val="24"/>
                <w:szCs w:val="24"/>
                <w:u w:val="single"/>
              </w:rPr>
              <w:t>рзамасу</w:t>
            </w:r>
            <w:proofErr w:type="spellEnd"/>
            <w:r w:rsidRPr="00935281">
              <w:rPr>
                <w:rFonts w:ascii="Tahoma" w:hAnsi="Tahoma" w:cs="Tahoma"/>
                <w:b/>
                <w:sz w:val="24"/>
                <w:szCs w:val="24"/>
                <w:u w:val="single"/>
              </w:rPr>
              <w:t>.</w:t>
            </w:r>
          </w:p>
          <w:p w:rsidR="00E163D1" w:rsidRPr="00E163D1" w:rsidRDefault="00E163D1" w:rsidP="00E163D1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 xml:space="preserve">Прогулка по </w:t>
            </w:r>
            <w:r w:rsidRPr="009D27AC">
              <w:rPr>
                <w:rFonts w:ascii="Tahoma" w:hAnsi="Tahoma" w:cs="Tahoma"/>
                <w:i/>
                <w:sz w:val="24"/>
                <w:szCs w:val="24"/>
              </w:rPr>
              <w:t xml:space="preserve">старинной улице Гостиный ряд </w:t>
            </w:r>
            <w:r>
              <w:rPr>
                <w:rFonts w:ascii="Tahoma" w:hAnsi="Tahoma" w:cs="Tahoma"/>
                <w:i/>
                <w:sz w:val="24"/>
                <w:szCs w:val="24"/>
              </w:rPr>
              <w:t>с</w:t>
            </w:r>
            <w:r w:rsidRPr="009D27AC">
              <w:rPr>
                <w:rFonts w:ascii="Tahoma" w:hAnsi="Tahoma" w:cs="Tahoma"/>
                <w:i/>
                <w:sz w:val="24"/>
                <w:szCs w:val="24"/>
              </w:rPr>
              <w:t xml:space="preserve"> множество</w:t>
            </w:r>
            <w:r>
              <w:rPr>
                <w:rFonts w:ascii="Tahoma" w:hAnsi="Tahoma" w:cs="Tahoma"/>
                <w:i/>
                <w:sz w:val="24"/>
                <w:szCs w:val="24"/>
              </w:rPr>
              <w:t>м</w:t>
            </w:r>
            <w:r w:rsidRPr="009D27AC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i/>
                <w:sz w:val="24"/>
                <w:szCs w:val="24"/>
              </w:rPr>
              <w:t xml:space="preserve">старинных купеческих особняков. Осмотр </w:t>
            </w:r>
            <w:proofErr w:type="spellStart"/>
            <w:r>
              <w:rPr>
                <w:rFonts w:ascii="Tahoma" w:hAnsi="Tahoma" w:cs="Tahoma"/>
                <w:i/>
                <w:sz w:val="24"/>
                <w:szCs w:val="24"/>
              </w:rPr>
              <w:t>Спасо</w:t>
            </w:r>
            <w:proofErr w:type="spellEnd"/>
            <w:r>
              <w:rPr>
                <w:rFonts w:ascii="Tahoma" w:hAnsi="Tahoma" w:cs="Tahoma"/>
                <w:i/>
                <w:sz w:val="24"/>
                <w:szCs w:val="24"/>
              </w:rPr>
              <w:t>-Преображенского</w:t>
            </w:r>
            <w:r w:rsidRPr="009D27AC">
              <w:rPr>
                <w:rFonts w:ascii="Tahoma" w:hAnsi="Tahoma" w:cs="Tahoma"/>
                <w:i/>
                <w:sz w:val="24"/>
                <w:szCs w:val="24"/>
              </w:rPr>
              <w:t xml:space="preserve"> собор</w:t>
            </w:r>
            <w:r>
              <w:rPr>
                <w:rFonts w:ascii="Tahoma" w:hAnsi="Tahoma" w:cs="Tahoma"/>
                <w:i/>
                <w:sz w:val="24"/>
                <w:szCs w:val="24"/>
              </w:rPr>
              <w:t>а</w:t>
            </w:r>
            <w:r w:rsidRPr="009D27AC">
              <w:rPr>
                <w:rFonts w:ascii="Tahoma" w:hAnsi="Tahoma" w:cs="Tahoma"/>
                <w:i/>
                <w:sz w:val="24"/>
                <w:szCs w:val="24"/>
              </w:rPr>
              <w:t xml:space="preserve">. </w:t>
            </w:r>
          </w:p>
          <w:p w:rsidR="00935281" w:rsidRPr="00935281" w:rsidRDefault="00935281" w:rsidP="00935281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3F2512"/>
                <w:sz w:val="24"/>
                <w:szCs w:val="24"/>
                <w:u w:val="single"/>
              </w:rPr>
            </w:pPr>
            <w:r w:rsidRPr="00935281">
              <w:rPr>
                <w:rFonts w:ascii="Tahoma" w:eastAsia="Times New Roman" w:hAnsi="Tahoma" w:cs="Tahoma"/>
                <w:b/>
                <w:color w:val="3F2512"/>
                <w:sz w:val="24"/>
                <w:szCs w:val="24"/>
                <w:u w:val="single"/>
              </w:rPr>
              <w:t xml:space="preserve">Посещение литературного музея </w:t>
            </w:r>
            <w:proofErr w:type="spellStart"/>
            <w:r w:rsidRPr="00935281">
              <w:rPr>
                <w:rFonts w:ascii="Tahoma" w:eastAsia="Times New Roman" w:hAnsi="Tahoma" w:cs="Tahoma"/>
                <w:b/>
                <w:color w:val="3F2512"/>
                <w:sz w:val="24"/>
                <w:szCs w:val="24"/>
                <w:u w:val="single"/>
              </w:rPr>
              <w:t>А.П.Гайдара</w:t>
            </w:r>
            <w:proofErr w:type="spellEnd"/>
            <w:r w:rsidRPr="00935281">
              <w:rPr>
                <w:rFonts w:ascii="Tahoma" w:eastAsia="Times New Roman" w:hAnsi="Tahoma" w:cs="Tahoma"/>
                <w:b/>
                <w:color w:val="3F2512"/>
                <w:sz w:val="24"/>
                <w:szCs w:val="24"/>
                <w:u w:val="single"/>
              </w:rPr>
              <w:t>.</w:t>
            </w:r>
          </w:p>
          <w:p w:rsidR="00E163D1" w:rsidRDefault="00A25A55" w:rsidP="00A25A55">
            <w:pPr>
              <w:spacing w:after="0" w:line="240" w:lineRule="auto"/>
              <w:jc w:val="both"/>
              <w:rPr>
                <w:rFonts w:ascii="Tahoma" w:hAnsi="Tahoma" w:cs="Tahoma"/>
                <w:i/>
                <w:color w:val="3F2512"/>
                <w:sz w:val="24"/>
                <w:szCs w:val="24"/>
                <w:shd w:val="clear" w:color="auto" w:fill="FFFFFF"/>
              </w:rPr>
            </w:pPr>
            <w:r w:rsidRPr="00935281">
              <w:rPr>
                <w:rFonts w:ascii="Tahoma" w:hAnsi="Tahoma" w:cs="Tahoma"/>
                <w:i/>
                <w:color w:val="3F2512"/>
                <w:sz w:val="24"/>
                <w:szCs w:val="24"/>
                <w:shd w:val="clear" w:color="auto" w:fill="FFFFFF"/>
              </w:rPr>
              <w:t xml:space="preserve">Основу литературного музея Гайдара составляет личный фонд известного детского писателя, который до сих пор пополняется его потомками. Здесь можно посмотреть опубликованные переводы и прижизненные издания книг, послушать истории о непростой судьбе автора и узнать тайну происхождения его псевдонима. Музейные фонды основаны в разное время и всесторонне </w:t>
            </w:r>
            <w:r w:rsidRPr="00935281">
              <w:rPr>
                <w:rFonts w:ascii="Tahoma" w:hAnsi="Tahoma" w:cs="Tahoma"/>
                <w:i/>
                <w:color w:val="3F2512"/>
                <w:sz w:val="24"/>
                <w:szCs w:val="24"/>
                <w:shd w:val="clear" w:color="auto" w:fill="FFFFFF"/>
              </w:rPr>
              <w:lastRenderedPageBreak/>
              <w:t>освещают бытовой уклад, творчество и значимые события из жизни советских писателей.</w:t>
            </w:r>
          </w:p>
          <w:p w:rsidR="00DD39D9" w:rsidRPr="00DD39D9" w:rsidRDefault="00DD39D9" w:rsidP="00A25A55">
            <w:pPr>
              <w:spacing w:after="0" w:line="240" w:lineRule="auto"/>
              <w:jc w:val="both"/>
              <w:rPr>
                <w:rFonts w:ascii="Tahoma" w:hAnsi="Tahoma" w:cs="Tahoma"/>
                <w:i/>
                <w:color w:val="3F2512"/>
                <w:sz w:val="32"/>
                <w:szCs w:val="24"/>
                <w:shd w:val="clear" w:color="auto" w:fill="FFFFFF"/>
              </w:rPr>
            </w:pPr>
            <w:r w:rsidRPr="00DD39D9">
              <w:rPr>
                <w:rFonts w:ascii="Tahoma" w:hAnsi="Tahoma" w:cs="Tahoma"/>
                <w:b/>
                <w:color w:val="1C1717"/>
                <w:sz w:val="24"/>
                <w:szCs w:val="21"/>
                <w:u w:val="single"/>
                <w:shd w:val="clear" w:color="auto" w:fill="FFFFFF"/>
              </w:rPr>
              <w:t>Посещение Музея русского патриаршества</w:t>
            </w:r>
            <w:r w:rsidRPr="00DD39D9">
              <w:rPr>
                <w:rFonts w:ascii="Tahoma" w:hAnsi="Tahoma" w:cs="Tahoma"/>
                <w:color w:val="1C1717"/>
                <w:sz w:val="24"/>
                <w:szCs w:val="21"/>
                <w:u w:val="single"/>
                <w:shd w:val="clear" w:color="auto" w:fill="FFFFFF"/>
              </w:rPr>
              <w:t>,</w:t>
            </w:r>
            <w:r w:rsidRPr="00DD39D9">
              <w:rPr>
                <w:rFonts w:ascii="Tahoma" w:hAnsi="Tahoma" w:cs="Tahoma"/>
                <w:color w:val="1C1717"/>
                <w:sz w:val="24"/>
                <w:szCs w:val="21"/>
                <w:shd w:val="clear" w:color="auto" w:fill="FFFFFF"/>
              </w:rPr>
              <w:t xml:space="preserve"> </w:t>
            </w:r>
            <w:r w:rsidRPr="00DD39D9">
              <w:rPr>
                <w:rFonts w:ascii="Tahoma" w:hAnsi="Tahoma" w:cs="Tahoma"/>
                <w:i/>
                <w:color w:val="1C1717"/>
                <w:sz w:val="24"/>
                <w:szCs w:val="21"/>
                <w:shd w:val="clear" w:color="auto" w:fill="FFFFFF"/>
              </w:rPr>
              <w:t xml:space="preserve">который </w:t>
            </w:r>
            <w:r>
              <w:rPr>
                <w:rFonts w:ascii="Tahoma" w:hAnsi="Tahoma" w:cs="Tahoma"/>
                <w:i/>
                <w:color w:val="1C1717"/>
                <w:sz w:val="24"/>
                <w:szCs w:val="21"/>
                <w:shd w:val="clear" w:color="auto" w:fill="FFFFFF"/>
              </w:rPr>
              <w:t>рассказывает про</w:t>
            </w:r>
            <w:r w:rsidRPr="00DD39D9">
              <w:rPr>
                <w:rFonts w:ascii="Tahoma" w:hAnsi="Tahoma" w:cs="Tahoma"/>
                <w:i/>
                <w:color w:val="1C1717"/>
                <w:sz w:val="24"/>
                <w:szCs w:val="21"/>
                <w:shd w:val="clear" w:color="auto" w:fill="FFFFFF"/>
              </w:rPr>
              <w:t xml:space="preserve"> жизнь и деятельность русских патриархов от XVI столетия до наших времён. Музейная экспозиция занимает два этажа и содержит большое количество экспонатов, связанных с патриархами Алексием I, Сергием и Никоном, Пименом, Алексием II. В залах музея можно увидеть их личные вещи, одежду, документы, уникальные фотографии. Отдельная коллекция посвящена действующему патриарху Кириллу, родовые корни которого уходят в Нижегородскую область.</w:t>
            </w:r>
          </w:p>
          <w:p w:rsidR="00E163D1" w:rsidRPr="00E163D1" w:rsidRDefault="00DD39D9" w:rsidP="00A25A55">
            <w:pPr>
              <w:spacing w:after="0" w:line="240" w:lineRule="auto"/>
              <w:jc w:val="both"/>
              <w:rPr>
                <w:rFonts w:ascii="Tahoma" w:hAnsi="Tahoma" w:cs="Tahoma"/>
                <w:i/>
                <w:color w:val="3F2512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i/>
                <w:color w:val="3F2512"/>
                <w:sz w:val="24"/>
                <w:szCs w:val="24"/>
                <w:shd w:val="clear" w:color="auto" w:fill="FFFFFF"/>
              </w:rPr>
              <w:t xml:space="preserve">Трансфер в отель, </w:t>
            </w:r>
            <w:r w:rsidR="00BB1B8E" w:rsidRPr="00BB1B8E">
              <w:rPr>
                <w:rFonts w:ascii="Tahoma" w:hAnsi="Tahoma" w:cs="Tahoma"/>
                <w:b/>
                <w:i/>
                <w:color w:val="3F2512"/>
                <w:sz w:val="24"/>
                <w:szCs w:val="24"/>
                <w:shd w:val="clear" w:color="auto" w:fill="FFFFFF"/>
              </w:rPr>
              <w:t>ужин</w:t>
            </w:r>
            <w:r w:rsidR="00741119">
              <w:rPr>
                <w:rFonts w:ascii="Tahoma" w:hAnsi="Tahoma" w:cs="Tahoma"/>
                <w:b/>
                <w:i/>
                <w:color w:val="3F2512"/>
                <w:sz w:val="24"/>
                <w:szCs w:val="24"/>
                <w:shd w:val="clear" w:color="auto" w:fill="FFFFFF"/>
              </w:rPr>
              <w:t xml:space="preserve"> (за </w:t>
            </w:r>
            <w:proofErr w:type="spellStart"/>
            <w:r w:rsidR="00741119">
              <w:rPr>
                <w:rFonts w:ascii="Tahoma" w:hAnsi="Tahoma" w:cs="Tahoma"/>
                <w:b/>
                <w:i/>
                <w:color w:val="3F2512"/>
                <w:sz w:val="24"/>
                <w:szCs w:val="24"/>
                <w:shd w:val="clear" w:color="auto" w:fill="FFFFFF"/>
              </w:rPr>
              <w:t>доп</w:t>
            </w:r>
            <w:proofErr w:type="gramStart"/>
            <w:r w:rsidR="00741119">
              <w:rPr>
                <w:rFonts w:ascii="Tahoma" w:hAnsi="Tahoma" w:cs="Tahoma"/>
                <w:b/>
                <w:i/>
                <w:color w:val="3F2512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="00741119">
              <w:rPr>
                <w:rFonts w:ascii="Tahoma" w:hAnsi="Tahoma" w:cs="Tahoma"/>
                <w:b/>
                <w:i/>
                <w:color w:val="3F2512"/>
                <w:sz w:val="24"/>
                <w:szCs w:val="24"/>
                <w:shd w:val="clear" w:color="auto" w:fill="FFFFFF"/>
              </w:rPr>
              <w:t>лату</w:t>
            </w:r>
            <w:proofErr w:type="spellEnd"/>
            <w:r w:rsidR="00741119">
              <w:rPr>
                <w:rFonts w:ascii="Tahoma" w:hAnsi="Tahoma" w:cs="Tahoma"/>
                <w:b/>
                <w:i/>
                <w:color w:val="3F2512"/>
                <w:sz w:val="24"/>
                <w:szCs w:val="24"/>
                <w:shd w:val="clear" w:color="auto" w:fill="FFFFFF"/>
              </w:rPr>
              <w:t>, от 700 руб., оплата при бронировании тура)</w:t>
            </w:r>
            <w:r w:rsidR="00BB1B8E" w:rsidRPr="00BB1B8E">
              <w:rPr>
                <w:rFonts w:ascii="Tahoma" w:hAnsi="Tahoma" w:cs="Tahoma"/>
                <w:b/>
                <w:i/>
                <w:color w:val="3F2512"/>
                <w:sz w:val="24"/>
                <w:szCs w:val="24"/>
                <w:shd w:val="clear" w:color="auto" w:fill="FFFFFF"/>
              </w:rPr>
              <w:t>,</w:t>
            </w:r>
            <w:r w:rsidR="00BB1B8E">
              <w:rPr>
                <w:rFonts w:ascii="Tahoma" w:hAnsi="Tahoma" w:cs="Tahoma"/>
                <w:i/>
                <w:color w:val="3F251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i/>
                <w:color w:val="3F2512"/>
                <w:sz w:val="24"/>
                <w:szCs w:val="24"/>
                <w:shd w:val="clear" w:color="auto" w:fill="FFFFFF"/>
              </w:rPr>
              <w:t>отдых.</w:t>
            </w:r>
          </w:p>
        </w:tc>
      </w:tr>
      <w:tr w:rsidR="00D36754" w:rsidRPr="00755227" w:rsidTr="007F5D74">
        <w:trPr>
          <w:trHeight w:val="382"/>
        </w:trPr>
        <w:tc>
          <w:tcPr>
            <w:tcW w:w="10774" w:type="dxa"/>
            <w:gridSpan w:val="3"/>
          </w:tcPr>
          <w:p w:rsidR="00D36754" w:rsidRPr="00755227" w:rsidRDefault="00D36754" w:rsidP="00D36754">
            <w:pPr>
              <w:spacing w:after="0"/>
              <w:jc w:val="center"/>
              <w:rPr>
                <w:rFonts w:ascii="Tahoma" w:hAnsi="Tahoma" w:cs="Tahoma"/>
                <w:b/>
                <w:sz w:val="24"/>
              </w:rPr>
            </w:pPr>
            <w:r w:rsidRPr="00755227">
              <w:rPr>
                <w:rFonts w:ascii="Tahoma" w:hAnsi="Tahoma" w:cs="Tahoma"/>
                <w:b/>
                <w:sz w:val="24"/>
              </w:rPr>
              <w:lastRenderedPageBreak/>
              <w:t xml:space="preserve">второй </w:t>
            </w:r>
            <w:r w:rsidR="0058580B" w:rsidRPr="00755227">
              <w:rPr>
                <w:rFonts w:ascii="Tahoma" w:hAnsi="Tahoma" w:cs="Tahoma"/>
                <w:b/>
                <w:sz w:val="24"/>
              </w:rPr>
              <w:t>день 02.05</w:t>
            </w:r>
            <w:r w:rsidRPr="00755227">
              <w:rPr>
                <w:rFonts w:ascii="Tahoma" w:hAnsi="Tahoma" w:cs="Tahoma"/>
                <w:b/>
                <w:sz w:val="24"/>
              </w:rPr>
              <w:t>.</w:t>
            </w:r>
          </w:p>
        </w:tc>
      </w:tr>
      <w:tr w:rsidR="00D36754" w:rsidRPr="00265770" w:rsidTr="002C4E76">
        <w:trPr>
          <w:trHeight w:val="382"/>
        </w:trPr>
        <w:tc>
          <w:tcPr>
            <w:tcW w:w="1702" w:type="dxa"/>
          </w:tcPr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  <w:p w:rsidR="00E57A8E" w:rsidRDefault="00E57A8E" w:rsidP="00204B54">
            <w:pPr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9072" w:type="dxa"/>
            <w:gridSpan w:val="2"/>
          </w:tcPr>
          <w:p w:rsidR="00E53BF0" w:rsidRDefault="0058580B" w:rsidP="00D6719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A25A5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Завтрак в отеле.</w:t>
            </w:r>
            <w:r w:rsidR="009156AA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9156A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Трансфер в Болдино (160 км.)</w:t>
            </w:r>
          </w:p>
          <w:p w:rsidR="009156AA" w:rsidRPr="00E02389" w:rsidRDefault="009156AA" w:rsidP="00D6719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u w:val="single"/>
              </w:rPr>
            </w:pPr>
            <w:r w:rsidRPr="00E0238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u w:val="single"/>
              </w:rPr>
              <w:t xml:space="preserve">Экскурсия </w:t>
            </w:r>
            <w:r w:rsidR="00E02389" w:rsidRPr="00E0238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u w:val="single"/>
              </w:rPr>
              <w:t>«Пушкинское Болдино»</w:t>
            </w:r>
          </w:p>
          <w:p w:rsidR="00D6719F" w:rsidRPr="00D6719F" w:rsidRDefault="00D6719F" w:rsidP="00E02389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</w:rPr>
            </w:pPr>
            <w:r w:rsidRPr="00D6719F"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</w:rPr>
              <w:t>Первая о</w:t>
            </w:r>
            <w:r w:rsidR="00A25A55" w:rsidRPr="00A25A55"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</w:rPr>
              <w:t>становка в </w:t>
            </w:r>
            <w:r w:rsidR="00A25A55" w:rsidRPr="00D6719F">
              <w:rPr>
                <w:rFonts w:ascii="Tahoma" w:eastAsia="Times New Roman" w:hAnsi="Tahoma" w:cs="Tahoma"/>
                <w:b/>
                <w:bCs/>
                <w:i/>
                <w:color w:val="1C1717"/>
                <w:sz w:val="24"/>
                <w:szCs w:val="24"/>
              </w:rPr>
              <w:t xml:space="preserve">деревне </w:t>
            </w:r>
            <w:proofErr w:type="spellStart"/>
            <w:r w:rsidR="00A25A55" w:rsidRPr="00D6719F">
              <w:rPr>
                <w:rFonts w:ascii="Tahoma" w:eastAsia="Times New Roman" w:hAnsi="Tahoma" w:cs="Tahoma"/>
                <w:b/>
                <w:bCs/>
                <w:i/>
                <w:color w:val="1C1717"/>
                <w:sz w:val="24"/>
                <w:szCs w:val="24"/>
              </w:rPr>
              <w:t>Львовка</w:t>
            </w:r>
            <w:proofErr w:type="spellEnd"/>
            <w:r w:rsidR="00A25A55" w:rsidRPr="00A25A55"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</w:rPr>
              <w:t xml:space="preserve"> (30 минут). Прогулка по усадебному парку. Это чудесное, спокойное место, где приятно бродить и думать, наслаждаясь уединением. </w:t>
            </w:r>
          </w:p>
          <w:p w:rsidR="00A25A55" w:rsidRPr="00A25A55" w:rsidRDefault="00D6719F" w:rsidP="00D6719F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1C1717"/>
                <w:sz w:val="24"/>
                <w:szCs w:val="24"/>
              </w:rPr>
            </w:pPr>
            <w:r w:rsidRPr="00D6719F">
              <w:rPr>
                <w:rFonts w:ascii="Tahoma" w:eastAsia="Times New Roman" w:hAnsi="Tahoma" w:cs="Tahoma"/>
                <w:b/>
                <w:color w:val="1C1717"/>
                <w:sz w:val="24"/>
                <w:szCs w:val="24"/>
                <w:u w:val="single"/>
              </w:rPr>
              <w:t>Посещение</w:t>
            </w:r>
            <w:r w:rsidR="00A25A55" w:rsidRPr="00A25A55">
              <w:rPr>
                <w:rFonts w:ascii="Tahoma" w:eastAsia="Times New Roman" w:hAnsi="Tahoma" w:cs="Tahoma"/>
                <w:color w:val="1C1717"/>
                <w:sz w:val="24"/>
                <w:szCs w:val="24"/>
                <w:u w:val="single"/>
              </w:rPr>
              <w:t xml:space="preserve"> </w:t>
            </w:r>
            <w:r w:rsidRPr="00D6719F">
              <w:rPr>
                <w:rFonts w:ascii="Tahoma" w:eastAsia="Times New Roman" w:hAnsi="Tahoma" w:cs="Tahoma"/>
                <w:b/>
                <w:bCs/>
                <w:color w:val="1C1717"/>
                <w:sz w:val="24"/>
                <w:szCs w:val="24"/>
                <w:u w:val="single"/>
              </w:rPr>
              <w:t>музея</w:t>
            </w:r>
            <w:r w:rsidR="00A25A55" w:rsidRPr="00D6719F">
              <w:rPr>
                <w:rFonts w:ascii="Tahoma" w:eastAsia="Times New Roman" w:hAnsi="Tahoma" w:cs="Tahoma"/>
                <w:b/>
                <w:bCs/>
                <w:color w:val="1C1717"/>
                <w:sz w:val="24"/>
                <w:szCs w:val="24"/>
                <w:u w:val="single"/>
              </w:rPr>
              <w:t xml:space="preserve"> литературных героев «Повестей Белкина</w:t>
            </w:r>
            <w:r w:rsidR="00A25A55" w:rsidRPr="00A25A55">
              <w:rPr>
                <w:rFonts w:ascii="Tahoma" w:eastAsia="Times New Roman" w:hAnsi="Tahoma" w:cs="Tahoma"/>
                <w:b/>
                <w:bCs/>
                <w:color w:val="1C1717"/>
                <w:sz w:val="24"/>
                <w:szCs w:val="24"/>
              </w:rPr>
              <w:t>»</w:t>
            </w:r>
            <w:r w:rsidR="00A25A55" w:rsidRPr="00A25A55">
              <w:rPr>
                <w:rFonts w:ascii="Tahoma" w:eastAsia="Times New Roman" w:hAnsi="Tahoma" w:cs="Tahoma"/>
                <w:color w:val="1C1717"/>
                <w:sz w:val="24"/>
                <w:szCs w:val="24"/>
              </w:rPr>
              <w:t> в бывшем барском доме.</w:t>
            </w:r>
          </w:p>
          <w:p w:rsidR="00242AB7" w:rsidRDefault="00A25A55" w:rsidP="00D6719F">
            <w:pPr>
              <w:shd w:val="clear" w:color="auto" w:fill="FFFFFF"/>
              <w:spacing w:before="120" w:after="0" w:line="240" w:lineRule="auto"/>
              <w:jc w:val="both"/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</w:rPr>
            </w:pPr>
            <w:r w:rsidRPr="009156AA">
              <w:rPr>
                <w:rFonts w:ascii="Tahoma" w:eastAsia="Times New Roman" w:hAnsi="Tahoma" w:cs="Tahoma"/>
                <w:b/>
                <w:bCs/>
                <w:color w:val="1C1717"/>
                <w:sz w:val="24"/>
                <w:szCs w:val="24"/>
                <w:u w:val="single"/>
              </w:rPr>
              <w:t>Обзорная экскурсия</w:t>
            </w:r>
            <w:r w:rsidRPr="00A25A55">
              <w:rPr>
                <w:rFonts w:ascii="Tahoma" w:eastAsia="Times New Roman" w:hAnsi="Tahoma" w:cs="Tahoma"/>
                <w:color w:val="1C1717"/>
                <w:sz w:val="24"/>
                <w:szCs w:val="24"/>
                <w:u w:val="single"/>
              </w:rPr>
              <w:t> </w:t>
            </w:r>
            <w:r w:rsidRPr="00A25A55">
              <w:rPr>
                <w:rFonts w:ascii="Tahoma" w:eastAsia="Times New Roman" w:hAnsi="Tahoma" w:cs="Tahoma"/>
                <w:b/>
                <w:color w:val="1C1717"/>
                <w:sz w:val="24"/>
                <w:szCs w:val="24"/>
                <w:u w:val="single"/>
              </w:rPr>
              <w:t>с осмотром основных достопримечательностей села </w:t>
            </w:r>
            <w:r w:rsidRPr="009156AA">
              <w:rPr>
                <w:rFonts w:ascii="Tahoma" w:eastAsia="Times New Roman" w:hAnsi="Tahoma" w:cs="Tahoma"/>
                <w:b/>
                <w:bCs/>
                <w:color w:val="1C1717"/>
                <w:sz w:val="24"/>
                <w:szCs w:val="24"/>
                <w:u w:val="single"/>
              </w:rPr>
              <w:t>Большое</w:t>
            </w:r>
            <w:r w:rsidRPr="00A25A55">
              <w:rPr>
                <w:rFonts w:ascii="Tahoma" w:eastAsia="Times New Roman" w:hAnsi="Tahoma" w:cs="Tahoma"/>
                <w:b/>
                <w:color w:val="1C1717"/>
                <w:sz w:val="24"/>
                <w:szCs w:val="24"/>
                <w:u w:val="single"/>
              </w:rPr>
              <w:t> </w:t>
            </w:r>
            <w:r w:rsidRPr="009156AA">
              <w:rPr>
                <w:rFonts w:ascii="Tahoma" w:eastAsia="Times New Roman" w:hAnsi="Tahoma" w:cs="Tahoma"/>
                <w:b/>
                <w:bCs/>
                <w:color w:val="1C1717"/>
                <w:sz w:val="24"/>
                <w:szCs w:val="24"/>
                <w:u w:val="single"/>
              </w:rPr>
              <w:t>Болдино</w:t>
            </w:r>
            <w:r w:rsidRPr="00A25A55">
              <w:rPr>
                <w:rFonts w:ascii="Tahoma" w:eastAsia="Times New Roman" w:hAnsi="Tahoma" w:cs="Tahoma"/>
                <w:b/>
                <w:color w:val="1C1717"/>
                <w:sz w:val="24"/>
                <w:szCs w:val="24"/>
              </w:rPr>
              <w:t> </w:t>
            </w:r>
            <w:r w:rsidRPr="00A25A55">
              <w:rPr>
                <w:rFonts w:ascii="Tahoma" w:eastAsia="Times New Roman" w:hAnsi="Tahoma" w:cs="Tahoma"/>
                <w:color w:val="1C1717"/>
                <w:sz w:val="24"/>
                <w:szCs w:val="24"/>
              </w:rPr>
              <w:t xml:space="preserve">— </w:t>
            </w:r>
            <w:r w:rsidRPr="00A25A55"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</w:rPr>
              <w:t xml:space="preserve">старинной вотчины рода Пушкиных. Здесь сохранились подлинный дом и усадебный парк XIX века. В доме размещается литературно-мемориальная экспозиция «Пушкин в Болдино». На документальной основе воссоздана обстановка комнат, которые занимал поэт. Отреставрирована вотчинная контора, в жилой половине которой в свой последний приезд останавливался Пушкин, полностью воссоздан усадебный комплекс: барская кухня, баня, людская, конюшня с каретником и амбаром. В Болдино также восстановлена каменная церковь Успения </w:t>
            </w:r>
            <w:proofErr w:type="gramStart"/>
            <w:r w:rsidRPr="00A25A55"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</w:rPr>
              <w:t>Х</w:t>
            </w:r>
            <w:proofErr w:type="gramEnd"/>
            <w:r w:rsidRPr="00A25A55"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</w:rPr>
              <w:t xml:space="preserve">VIII века, построенная ещё дедом поэта. </w:t>
            </w:r>
          </w:p>
          <w:p w:rsidR="00A25A55" w:rsidRPr="00A25A55" w:rsidRDefault="00242AB7" w:rsidP="00242AB7">
            <w:pPr>
              <w:shd w:val="clear" w:color="auto" w:fill="FFFFFF"/>
              <w:spacing w:after="0" w:line="240" w:lineRule="auto"/>
              <w:jc w:val="both"/>
              <w:rPr>
                <w:rFonts w:ascii="Tahoma" w:eastAsia="Times New Roman" w:hAnsi="Tahoma" w:cs="Tahoma"/>
                <w:color w:val="1C1717"/>
                <w:sz w:val="24"/>
                <w:szCs w:val="24"/>
              </w:rPr>
            </w:pPr>
            <w:r w:rsidRPr="00242AB7">
              <w:rPr>
                <w:rFonts w:ascii="Tahoma" w:eastAsia="Times New Roman" w:hAnsi="Tahoma" w:cs="Tahoma"/>
                <w:b/>
                <w:i/>
                <w:color w:val="1C1717"/>
                <w:sz w:val="24"/>
                <w:szCs w:val="24"/>
                <w:u w:val="single"/>
              </w:rPr>
              <w:t>Посещение</w:t>
            </w:r>
            <w:r w:rsidRPr="00242AB7"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  <w:u w:val="single"/>
              </w:rPr>
              <w:t xml:space="preserve"> </w:t>
            </w:r>
            <w:r w:rsidRPr="00242AB7">
              <w:rPr>
                <w:rFonts w:ascii="Tahoma" w:eastAsia="Times New Roman" w:hAnsi="Tahoma" w:cs="Tahoma"/>
                <w:b/>
                <w:bCs/>
                <w:i/>
                <w:color w:val="1C1717"/>
                <w:sz w:val="24"/>
                <w:szCs w:val="24"/>
                <w:u w:val="single"/>
              </w:rPr>
              <w:t>Музея</w:t>
            </w:r>
            <w:r w:rsidR="00A25A55" w:rsidRPr="00242AB7">
              <w:rPr>
                <w:rFonts w:ascii="Tahoma" w:eastAsia="Times New Roman" w:hAnsi="Tahoma" w:cs="Tahoma"/>
                <w:b/>
                <w:bCs/>
                <w:i/>
                <w:color w:val="1C1717"/>
                <w:sz w:val="24"/>
                <w:szCs w:val="24"/>
                <w:u w:val="single"/>
              </w:rPr>
              <w:t xml:space="preserve"> пушкинских сказок</w:t>
            </w:r>
            <w:r w:rsidRPr="00242AB7"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  <w:u w:val="single"/>
              </w:rPr>
              <w:t>,</w:t>
            </w:r>
            <w:r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</w:rPr>
              <w:t xml:space="preserve"> в котором можно будет </w:t>
            </w:r>
            <w:r w:rsidR="00A25A55" w:rsidRPr="00A25A55">
              <w:rPr>
                <w:rFonts w:ascii="Tahoma" w:eastAsia="Times New Roman" w:hAnsi="Tahoma" w:cs="Tahoma"/>
                <w:i/>
                <w:color w:val="1C1717"/>
                <w:sz w:val="24"/>
                <w:szCs w:val="24"/>
              </w:rPr>
              <w:t>сфотографироваться в костюмах пушкинской эпохи.</w:t>
            </w:r>
          </w:p>
          <w:p w:rsidR="00700D48" w:rsidRDefault="00F10033" w:rsidP="00D671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Трансфер в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рзамас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</w:t>
            </w:r>
          </w:p>
          <w:p w:rsidR="00F10033" w:rsidRPr="00F10033" w:rsidRDefault="00F10033" w:rsidP="00741119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F10033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Ужин с дегустацией напитков местного производства</w:t>
            </w:r>
            <w:r w:rsidR="00741119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 xml:space="preserve"> </w:t>
            </w:r>
            <w:r w:rsidR="00741119" w:rsidRPr="00741119">
              <w:rPr>
                <w:rFonts w:ascii="Tahoma" w:eastAsia="Times New Roman" w:hAnsi="Tahoma" w:cs="Tahoma"/>
                <w:b/>
                <w:i/>
                <w:color w:val="000000"/>
                <w:sz w:val="24"/>
                <w:szCs w:val="24"/>
              </w:rPr>
              <w:t>(</w:t>
            </w:r>
            <w:r w:rsidR="005352F4">
              <w:rPr>
                <w:rFonts w:ascii="Tahoma" w:hAnsi="Tahoma" w:cs="Tahoma"/>
                <w:b/>
                <w:i/>
                <w:color w:val="3F2512"/>
                <w:sz w:val="24"/>
                <w:szCs w:val="24"/>
                <w:shd w:val="clear" w:color="auto" w:fill="FFFFFF"/>
              </w:rPr>
              <w:t xml:space="preserve">за </w:t>
            </w:r>
            <w:proofErr w:type="spellStart"/>
            <w:r w:rsidR="005352F4">
              <w:rPr>
                <w:rFonts w:ascii="Tahoma" w:hAnsi="Tahoma" w:cs="Tahoma"/>
                <w:b/>
                <w:i/>
                <w:color w:val="3F2512"/>
                <w:sz w:val="24"/>
                <w:szCs w:val="24"/>
                <w:shd w:val="clear" w:color="auto" w:fill="FFFFFF"/>
              </w:rPr>
              <w:t>доп</w:t>
            </w:r>
            <w:proofErr w:type="gramStart"/>
            <w:r w:rsidR="005352F4">
              <w:rPr>
                <w:rFonts w:ascii="Tahoma" w:hAnsi="Tahoma" w:cs="Tahoma"/>
                <w:b/>
                <w:i/>
                <w:color w:val="3F2512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="005352F4">
              <w:rPr>
                <w:rFonts w:ascii="Tahoma" w:hAnsi="Tahoma" w:cs="Tahoma"/>
                <w:b/>
                <w:i/>
                <w:color w:val="3F2512"/>
                <w:sz w:val="24"/>
                <w:szCs w:val="24"/>
                <w:shd w:val="clear" w:color="auto" w:fill="FFFFFF"/>
              </w:rPr>
              <w:t>лату</w:t>
            </w:r>
            <w:proofErr w:type="spellEnd"/>
            <w:r w:rsidR="005352F4">
              <w:rPr>
                <w:rFonts w:ascii="Tahoma" w:hAnsi="Tahoma" w:cs="Tahoma"/>
                <w:b/>
                <w:i/>
                <w:color w:val="3F2512"/>
                <w:sz w:val="24"/>
                <w:szCs w:val="24"/>
                <w:shd w:val="clear" w:color="auto" w:fill="FFFFFF"/>
              </w:rPr>
              <w:t>, от 35</w:t>
            </w:r>
            <w:bookmarkStart w:id="0" w:name="_GoBack"/>
            <w:bookmarkEnd w:id="0"/>
            <w:r w:rsidR="00741119">
              <w:rPr>
                <w:rFonts w:ascii="Tahoma" w:hAnsi="Tahoma" w:cs="Tahoma"/>
                <w:b/>
                <w:i/>
                <w:color w:val="3F2512"/>
                <w:sz w:val="24"/>
                <w:szCs w:val="24"/>
                <w:shd w:val="clear" w:color="auto" w:fill="FFFFFF"/>
              </w:rPr>
              <w:t>00 руб., оплата при бронировании тура)</w:t>
            </w: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E53BF0" w:rsidRPr="00247567" w:rsidTr="007F5D74">
        <w:trPr>
          <w:trHeight w:val="293"/>
        </w:trPr>
        <w:tc>
          <w:tcPr>
            <w:tcW w:w="10774" w:type="dxa"/>
            <w:gridSpan w:val="3"/>
          </w:tcPr>
          <w:p w:rsidR="00E53BF0" w:rsidRPr="00247567" w:rsidRDefault="00A62877" w:rsidP="00E53BF0">
            <w:pPr>
              <w:spacing w:after="0"/>
              <w:jc w:val="center"/>
              <w:rPr>
                <w:rFonts w:ascii="Tahoma" w:hAnsi="Tahoma" w:cs="Tahoma"/>
                <w:b/>
                <w:sz w:val="24"/>
              </w:rPr>
            </w:pPr>
            <w:r w:rsidRPr="00247567">
              <w:rPr>
                <w:rFonts w:ascii="Tahoma" w:hAnsi="Tahoma" w:cs="Tahoma"/>
                <w:b/>
                <w:sz w:val="24"/>
              </w:rPr>
              <w:t>т</w:t>
            </w:r>
            <w:r w:rsidR="00A25A55" w:rsidRPr="00247567">
              <w:rPr>
                <w:rFonts w:ascii="Tahoma" w:hAnsi="Tahoma" w:cs="Tahoma"/>
                <w:b/>
                <w:sz w:val="24"/>
              </w:rPr>
              <w:t>ретий день 03.05</w:t>
            </w:r>
            <w:r w:rsidR="00E53BF0" w:rsidRPr="00247567">
              <w:rPr>
                <w:rFonts w:ascii="Tahoma" w:hAnsi="Tahoma" w:cs="Tahoma"/>
                <w:b/>
                <w:sz w:val="24"/>
              </w:rPr>
              <w:t>.</w:t>
            </w:r>
          </w:p>
        </w:tc>
      </w:tr>
      <w:tr w:rsidR="00E53BF0" w:rsidRPr="00265770" w:rsidTr="007F5D74">
        <w:trPr>
          <w:trHeight w:val="382"/>
        </w:trPr>
        <w:tc>
          <w:tcPr>
            <w:tcW w:w="1844" w:type="dxa"/>
            <w:gridSpan w:val="2"/>
          </w:tcPr>
          <w:p w:rsidR="001F4661" w:rsidRDefault="001F4661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</w:p>
          <w:p w:rsidR="002C4E76" w:rsidRPr="009B307C" w:rsidRDefault="002C4E76" w:rsidP="00204B54">
            <w:pPr>
              <w:spacing w:after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17.30</w:t>
            </w:r>
          </w:p>
        </w:tc>
        <w:tc>
          <w:tcPr>
            <w:tcW w:w="8930" w:type="dxa"/>
          </w:tcPr>
          <w:p w:rsidR="00E53BF0" w:rsidRDefault="00A62877" w:rsidP="00204B54">
            <w:pPr>
              <w:spacing w:after="0"/>
              <w:rPr>
                <w:rFonts w:ascii="Tahoma" w:hAnsi="Tahoma" w:cs="Tahoma"/>
                <w:sz w:val="24"/>
              </w:rPr>
            </w:pPr>
            <w:r w:rsidRPr="00F10033">
              <w:rPr>
                <w:rFonts w:ascii="Tahoma" w:hAnsi="Tahoma" w:cs="Tahoma"/>
                <w:b/>
                <w:sz w:val="24"/>
              </w:rPr>
              <w:lastRenderedPageBreak/>
              <w:t>Завтрак</w:t>
            </w:r>
            <w:r w:rsidRPr="00F10033">
              <w:rPr>
                <w:rFonts w:ascii="Tahoma" w:hAnsi="Tahoma" w:cs="Tahoma"/>
                <w:sz w:val="24"/>
              </w:rPr>
              <w:t>, сдача номеров</w:t>
            </w:r>
            <w:r w:rsidR="004D7AAB" w:rsidRPr="00F10033">
              <w:rPr>
                <w:rFonts w:ascii="Tahoma" w:hAnsi="Tahoma" w:cs="Tahoma"/>
                <w:sz w:val="24"/>
              </w:rPr>
              <w:t>.</w:t>
            </w:r>
            <w:r w:rsidR="00A25A55" w:rsidRPr="00F10033">
              <w:rPr>
                <w:rFonts w:ascii="Tahoma" w:hAnsi="Tahoma" w:cs="Tahoma"/>
                <w:sz w:val="24"/>
              </w:rPr>
              <w:t xml:space="preserve"> Трансфер в г. Нижний Новгород</w:t>
            </w:r>
            <w:r w:rsidR="00242AB7">
              <w:rPr>
                <w:rFonts w:ascii="Tahoma" w:hAnsi="Tahoma" w:cs="Tahoma"/>
                <w:sz w:val="24"/>
              </w:rPr>
              <w:t xml:space="preserve"> (110 км.)</w:t>
            </w:r>
          </w:p>
          <w:p w:rsidR="002C4E76" w:rsidRDefault="002C4E76" w:rsidP="002C4E76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 w:rsidRPr="003042AF">
              <w:rPr>
                <w:rFonts w:ascii="Tahoma" w:hAnsi="Tahoma" w:cs="Tahoma"/>
                <w:b/>
                <w:sz w:val="24"/>
                <w:u w:val="single"/>
              </w:rPr>
              <w:t>Обзорная экскурсия по городу</w:t>
            </w:r>
            <w:r w:rsidRPr="003042AF">
              <w:rPr>
                <w:rFonts w:ascii="Tahoma" w:hAnsi="Tahoma" w:cs="Tahoma"/>
                <w:sz w:val="24"/>
              </w:rPr>
              <w:t xml:space="preserve"> </w:t>
            </w:r>
            <w:r w:rsidRPr="003042AF">
              <w:rPr>
                <w:rFonts w:ascii="Tahoma" w:hAnsi="Tahoma" w:cs="Tahoma"/>
                <w:i/>
                <w:sz w:val="24"/>
              </w:rPr>
              <w:t xml:space="preserve">«Город над Волгой и Окой» с осмотром набережных и </w:t>
            </w:r>
            <w:r w:rsidRPr="003042AF">
              <w:rPr>
                <w:rFonts w:ascii="Tahoma" w:hAnsi="Tahoma" w:cs="Tahoma"/>
                <w:b/>
                <w:i/>
                <w:sz w:val="24"/>
              </w:rPr>
              <w:t>Нижегородского Кремл</w:t>
            </w:r>
            <w:proofErr w:type="gramStart"/>
            <w:r w:rsidRPr="003042AF">
              <w:rPr>
                <w:rFonts w:ascii="Tahoma" w:hAnsi="Tahoma" w:cs="Tahoma"/>
                <w:b/>
                <w:i/>
                <w:sz w:val="24"/>
              </w:rPr>
              <w:t>я</w:t>
            </w:r>
            <w:r w:rsidRPr="003042AF">
              <w:rPr>
                <w:rFonts w:ascii="Tahoma" w:hAnsi="Tahoma" w:cs="Tahoma"/>
                <w:i/>
                <w:sz w:val="24"/>
              </w:rPr>
              <w:t>-</w:t>
            </w:r>
            <w:proofErr w:type="gramEnd"/>
            <w:r w:rsidRPr="003042AF">
              <w:rPr>
                <w:rFonts w:ascii="Tahoma" w:hAnsi="Tahoma" w:cs="Tahoma"/>
                <w:i/>
                <w:sz w:val="24"/>
              </w:rPr>
              <w:t xml:space="preserve"> памятника архитектуры 16 века, овеянного преданиями и легендами, с осмотром Собора Архангела Михаила. Осмотр торговой улицы Рождественской с Собором Пресвятой Богородицы.</w:t>
            </w:r>
            <w:r w:rsidRPr="003042AF">
              <w:rPr>
                <w:rFonts w:ascii="Tahoma" w:hAnsi="Tahoma" w:cs="Tahoma"/>
                <w:sz w:val="24"/>
              </w:rPr>
              <w:t xml:space="preserve"> </w:t>
            </w:r>
          </w:p>
          <w:p w:rsidR="002C4E76" w:rsidRPr="00733C92" w:rsidRDefault="002C4E76" w:rsidP="002C4E76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ahoma" w:hAnsi="Tahoma" w:cs="Tahoma"/>
                <w:szCs w:val="18"/>
                <w:u w:val="single"/>
              </w:rPr>
            </w:pPr>
            <w:r w:rsidRPr="00733C92">
              <w:rPr>
                <w:rFonts w:ascii="Tahoma" w:hAnsi="Tahoma" w:cs="Tahoma"/>
                <w:b/>
                <w:bCs/>
                <w:szCs w:val="18"/>
                <w:u w:val="single"/>
              </w:rPr>
              <w:t xml:space="preserve">Пешеходная экскурсия «Знакомьтесь - </w:t>
            </w:r>
            <w:proofErr w:type="gramStart"/>
            <w:r w:rsidRPr="00733C92">
              <w:rPr>
                <w:rFonts w:ascii="Tahoma" w:hAnsi="Tahoma" w:cs="Tahoma"/>
                <w:b/>
                <w:bCs/>
                <w:szCs w:val="18"/>
                <w:u w:val="single"/>
              </w:rPr>
              <w:t>Старый</w:t>
            </w:r>
            <w:proofErr w:type="gramEnd"/>
            <w:r w:rsidRPr="00733C92">
              <w:rPr>
                <w:rFonts w:ascii="Tahoma" w:hAnsi="Tahoma" w:cs="Tahoma"/>
                <w:b/>
                <w:bCs/>
                <w:szCs w:val="18"/>
                <w:u w:val="single"/>
              </w:rPr>
              <w:t xml:space="preserve"> Нижний»</w:t>
            </w:r>
          </w:p>
          <w:p w:rsidR="002C4E76" w:rsidRPr="00733C92" w:rsidRDefault="002C4E76" w:rsidP="002C4E76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ahoma" w:hAnsi="Tahoma" w:cs="Tahoma"/>
                <w:i/>
                <w:szCs w:val="18"/>
              </w:rPr>
            </w:pPr>
            <w:r w:rsidRPr="00733C92">
              <w:rPr>
                <w:rFonts w:ascii="Tahoma" w:hAnsi="Tahoma" w:cs="Tahoma"/>
                <w:b/>
                <w:bCs/>
                <w:i/>
                <w:szCs w:val="18"/>
              </w:rPr>
              <w:t>Прогулка по нижегородскому Арбату - по Большой Покровской улиц</w:t>
            </w:r>
            <w:proofErr w:type="gramStart"/>
            <w:r w:rsidRPr="00733C92">
              <w:rPr>
                <w:rFonts w:ascii="Tahoma" w:hAnsi="Tahoma" w:cs="Tahoma"/>
                <w:b/>
                <w:bCs/>
                <w:i/>
                <w:szCs w:val="18"/>
              </w:rPr>
              <w:t>е</w:t>
            </w:r>
            <w:r>
              <w:rPr>
                <w:rFonts w:ascii="Tahoma" w:hAnsi="Tahoma" w:cs="Tahoma"/>
                <w:i/>
                <w:szCs w:val="18"/>
              </w:rPr>
              <w:t>-</w:t>
            </w:r>
            <w:proofErr w:type="gramEnd"/>
            <w:r>
              <w:rPr>
                <w:rFonts w:ascii="Tahoma" w:hAnsi="Tahoma" w:cs="Tahoma"/>
                <w:i/>
                <w:szCs w:val="18"/>
              </w:rPr>
              <w:t xml:space="preserve"> </w:t>
            </w:r>
            <w:r w:rsidRPr="0066303B">
              <w:rPr>
                <w:rFonts w:ascii="Tahoma" w:hAnsi="Tahoma" w:cs="Tahoma"/>
                <w:i/>
                <w:color w:val="000000"/>
              </w:rPr>
              <w:t>любимому «прогулочной улице» нижегородцев и гостей города. Здесь сохранились </w:t>
            </w:r>
            <w:r w:rsidRPr="0066303B">
              <w:rPr>
                <w:rFonts w:ascii="Tahoma" w:hAnsi="Tahoma" w:cs="Tahoma"/>
                <w:b/>
                <w:bCs/>
                <w:i/>
                <w:color w:val="000000"/>
              </w:rPr>
              <w:t>особняки и торговые дома, </w:t>
            </w:r>
            <w:r w:rsidRPr="0066303B">
              <w:rPr>
                <w:rFonts w:ascii="Tahoma" w:hAnsi="Tahoma" w:cs="Tahoma"/>
                <w:i/>
                <w:color w:val="000000"/>
              </w:rPr>
              <w:t xml:space="preserve">принадлежавшие представителям высшего сословия и скрывающие самые разные истории. </w:t>
            </w:r>
            <w:r w:rsidRPr="0066303B">
              <w:rPr>
                <w:rFonts w:ascii="Tahoma" w:hAnsi="Tahoma" w:cs="Tahoma"/>
                <w:b/>
                <w:i/>
                <w:color w:val="000000"/>
              </w:rPr>
              <w:lastRenderedPageBreak/>
              <w:t>З</w:t>
            </w:r>
            <w:r w:rsidRPr="0066303B">
              <w:rPr>
                <w:rFonts w:ascii="Tahoma" w:hAnsi="Tahoma" w:cs="Tahoma"/>
                <w:b/>
                <w:bCs/>
                <w:i/>
                <w:color w:val="000000"/>
              </w:rPr>
              <w:t>дание Городской думы, </w:t>
            </w:r>
            <w:r w:rsidRPr="0066303B">
              <w:rPr>
                <w:rFonts w:ascii="Tahoma" w:hAnsi="Tahoma" w:cs="Tahoma"/>
                <w:i/>
                <w:color w:val="000000"/>
              </w:rPr>
              <w:t>история строительства которого почти так же интересна, как его внешний облик. Нижегородский </w:t>
            </w:r>
            <w:r w:rsidRPr="0066303B">
              <w:rPr>
                <w:rFonts w:ascii="Tahoma" w:hAnsi="Tahoma" w:cs="Tahoma"/>
                <w:b/>
                <w:bCs/>
                <w:i/>
                <w:color w:val="000000"/>
              </w:rPr>
              <w:t>Драмтеатр, </w:t>
            </w:r>
            <w:r w:rsidRPr="0066303B">
              <w:rPr>
                <w:rFonts w:ascii="Tahoma" w:hAnsi="Tahoma" w:cs="Tahoma"/>
                <w:i/>
                <w:color w:val="000000"/>
              </w:rPr>
              <w:t>который открылся выступлением Федора Шаляпина к Всероссийской художественной и промышленной выставке 1896 года. Великолепие </w:t>
            </w:r>
            <w:r w:rsidRPr="0066303B">
              <w:rPr>
                <w:rFonts w:ascii="Tahoma" w:hAnsi="Tahoma" w:cs="Tahoma"/>
                <w:b/>
                <w:bCs/>
                <w:i/>
                <w:color w:val="000000"/>
              </w:rPr>
              <w:t>Государственного банка, </w:t>
            </w:r>
            <w:r w:rsidRPr="0066303B">
              <w:rPr>
                <w:rFonts w:ascii="Tahoma" w:hAnsi="Tahoma" w:cs="Tahoma"/>
                <w:i/>
                <w:color w:val="000000"/>
              </w:rPr>
              <w:t>возведенного в честь 300-летия царствования дома Романовых и напоминающее скорее северорусский замок. Многочисленные </w:t>
            </w:r>
            <w:r w:rsidRPr="0066303B">
              <w:rPr>
                <w:rFonts w:ascii="Tahoma" w:hAnsi="Tahoma" w:cs="Tahoma"/>
                <w:b/>
                <w:bCs/>
                <w:i/>
                <w:color w:val="000000"/>
              </w:rPr>
              <w:t>бронзовые скульптуры, </w:t>
            </w:r>
            <w:r w:rsidRPr="0066303B">
              <w:rPr>
                <w:rFonts w:ascii="Tahoma" w:hAnsi="Tahoma" w:cs="Tahoma"/>
                <w:i/>
                <w:color w:val="000000"/>
              </w:rPr>
              <w:t xml:space="preserve">представляющие собой копии персонажей, которые проживали и работали в Нижнем Новгороде </w:t>
            </w:r>
            <w:proofErr w:type="gramStart"/>
            <w:r w:rsidRPr="0066303B">
              <w:rPr>
                <w:rFonts w:ascii="Tahoma" w:hAnsi="Tahoma" w:cs="Tahoma"/>
                <w:i/>
                <w:color w:val="000000"/>
              </w:rPr>
              <w:t>в начале</w:t>
            </w:r>
            <w:proofErr w:type="gramEnd"/>
            <w:r w:rsidRPr="0066303B">
              <w:rPr>
                <w:rFonts w:ascii="Tahoma" w:hAnsi="Tahoma" w:cs="Tahoma"/>
                <w:i/>
                <w:color w:val="000000"/>
              </w:rPr>
              <w:t xml:space="preserve"> XX в., а также услышим о великих нижегородцах, оставивших след в истории России — государственных деятелях, актерах, писателях, революционерах.</w:t>
            </w:r>
          </w:p>
          <w:p w:rsidR="002C4E76" w:rsidRPr="003042AF" w:rsidRDefault="007F31D1" w:rsidP="002C4E76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</w:rPr>
            </w:pPr>
            <w:r>
              <w:rPr>
                <w:rFonts w:ascii="Tahoma" w:hAnsi="Tahoma" w:cs="Tahoma"/>
                <w:i/>
                <w:sz w:val="24"/>
              </w:rPr>
              <w:t>Посещение ТЦ</w:t>
            </w:r>
            <w:r w:rsidR="002C4E76" w:rsidRPr="003042AF">
              <w:rPr>
                <w:rFonts w:ascii="Tahoma" w:hAnsi="Tahoma" w:cs="Tahoma"/>
                <w:i/>
                <w:sz w:val="24"/>
              </w:rPr>
              <w:t>, приобретение сувенирной продукции (по желанию)</w:t>
            </w:r>
          </w:p>
          <w:p w:rsidR="002C4E76" w:rsidRDefault="002C4E76" w:rsidP="002C4E76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  <w:r w:rsidRPr="003042AF">
              <w:rPr>
                <w:rFonts w:ascii="Tahoma" w:hAnsi="Tahoma" w:cs="Tahoma"/>
                <w:b/>
                <w:sz w:val="24"/>
              </w:rPr>
              <w:t>Обед</w:t>
            </w:r>
            <w:r>
              <w:rPr>
                <w:rFonts w:ascii="Tahoma" w:hAnsi="Tahoma" w:cs="Tahoma"/>
                <w:b/>
                <w:sz w:val="24"/>
              </w:rPr>
              <w:t>.</w:t>
            </w:r>
          </w:p>
          <w:p w:rsidR="002C4E76" w:rsidRPr="003042AF" w:rsidRDefault="002C4E76" w:rsidP="002C4E76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4"/>
              </w:rPr>
            </w:pPr>
            <w:r w:rsidRPr="003042AF">
              <w:rPr>
                <w:rFonts w:ascii="Tahoma" w:hAnsi="Tahoma" w:cs="Tahoma"/>
                <w:b/>
                <w:i/>
                <w:sz w:val="24"/>
                <w:u w:val="single"/>
              </w:rPr>
              <w:t xml:space="preserve">Экскурсия по территории Старого </w:t>
            </w:r>
            <w:proofErr w:type="spellStart"/>
            <w:r w:rsidRPr="003042AF">
              <w:rPr>
                <w:rFonts w:ascii="Tahoma" w:hAnsi="Tahoma" w:cs="Tahoma"/>
                <w:b/>
                <w:i/>
                <w:sz w:val="24"/>
                <w:u w:val="single"/>
              </w:rPr>
              <w:t>Канавино</w:t>
            </w:r>
            <w:proofErr w:type="spellEnd"/>
            <w:r w:rsidRPr="003042AF">
              <w:rPr>
                <w:rFonts w:ascii="Tahoma" w:hAnsi="Tahoma" w:cs="Tahoma"/>
                <w:i/>
                <w:sz w:val="24"/>
              </w:rPr>
              <w:t xml:space="preserve"> и рассказ о знаменитой Нижегородской Ярмарк</w:t>
            </w:r>
            <w:proofErr w:type="gramStart"/>
            <w:r w:rsidRPr="003042AF">
              <w:rPr>
                <w:rFonts w:ascii="Tahoma" w:hAnsi="Tahoma" w:cs="Tahoma"/>
                <w:i/>
                <w:sz w:val="24"/>
              </w:rPr>
              <w:t>е-</w:t>
            </w:r>
            <w:proofErr w:type="gramEnd"/>
            <w:r w:rsidRPr="003042AF">
              <w:rPr>
                <w:rFonts w:ascii="Tahoma" w:hAnsi="Tahoma" w:cs="Tahoma"/>
                <w:i/>
                <w:sz w:val="24"/>
              </w:rPr>
              <w:t xml:space="preserve"> Кармане России.</w:t>
            </w:r>
          </w:p>
          <w:p w:rsidR="002C4E76" w:rsidRPr="002C4E76" w:rsidRDefault="002C4E76" w:rsidP="002C4E76">
            <w:pPr>
              <w:spacing w:after="0" w:line="240" w:lineRule="auto"/>
              <w:jc w:val="both"/>
              <w:rPr>
                <w:rFonts w:ascii="Tahoma" w:hAnsi="Tahoma" w:cs="Tahoma"/>
                <w:i/>
                <w:sz w:val="28"/>
                <w:szCs w:val="24"/>
              </w:rPr>
            </w:pPr>
            <w:proofErr w:type="gramStart"/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Нижний</w:t>
            </w:r>
            <w:proofErr w:type="gramEnd"/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–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столица всероссийской Нижегородской ярмарки. </w:t>
            </w:r>
            <w:r>
              <w:rPr>
                <w:rFonts w:ascii="Tahoma" w:hAnsi="Tahoma" w:cs="Tahoma"/>
                <w:i/>
                <w:sz w:val="24"/>
                <w:shd w:val="clear" w:color="auto" w:fill="FFFFFF"/>
              </w:rPr>
              <w:t>Несколько столетий назад здесь находилось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самое крупное место торговли и предприни</w:t>
            </w:r>
            <w:r>
              <w:rPr>
                <w:rFonts w:ascii="Tahoma" w:hAnsi="Tahoma" w:cs="Tahoma"/>
                <w:i/>
                <w:sz w:val="24"/>
                <w:shd w:val="clear" w:color="auto" w:fill="FFFFFF"/>
              </w:rPr>
              <w:t>мательства в России.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Вы увидите не только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главный ярмарочный дом, 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но и посетите третий по величине собор в европейской части России –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собор Александра Невского, 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увидите ту самую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Стрелку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 - место слияния Оки и Волги и новый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стадион Нижний Новгород, 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возведенный к</w:t>
            </w:r>
            <w:r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чемпионату мира по футболу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2018.</w:t>
            </w:r>
          </w:p>
          <w:p w:rsidR="002C4E76" w:rsidRPr="003042AF" w:rsidRDefault="002C4E76" w:rsidP="002C4E76">
            <w:pPr>
              <w:spacing w:after="0" w:line="240" w:lineRule="auto"/>
              <w:rPr>
                <w:rFonts w:ascii="Tahoma" w:hAnsi="Tahoma" w:cs="Tahoma"/>
                <w:b/>
                <w:sz w:val="24"/>
                <w:u w:val="single"/>
              </w:rPr>
            </w:pPr>
            <w:r w:rsidRPr="003042AF">
              <w:rPr>
                <w:rFonts w:ascii="Tahoma" w:hAnsi="Tahoma" w:cs="Tahoma"/>
                <w:b/>
                <w:sz w:val="24"/>
                <w:u w:val="single"/>
              </w:rPr>
              <w:t>Катание на канатной дороге (по кругу) маршрут Нижний Новгоро</w:t>
            </w:r>
            <w:proofErr w:type="gramStart"/>
            <w:r w:rsidRPr="003042AF">
              <w:rPr>
                <w:rFonts w:ascii="Tahoma" w:hAnsi="Tahoma" w:cs="Tahoma"/>
                <w:b/>
                <w:sz w:val="24"/>
                <w:u w:val="single"/>
              </w:rPr>
              <w:t>д-</w:t>
            </w:r>
            <w:proofErr w:type="gramEnd"/>
            <w:r w:rsidRPr="003042AF">
              <w:rPr>
                <w:rFonts w:ascii="Tahoma" w:hAnsi="Tahoma" w:cs="Tahoma"/>
                <w:b/>
                <w:sz w:val="24"/>
                <w:u w:val="single"/>
              </w:rPr>
              <w:t xml:space="preserve"> Бор- Нижний Новгород </w:t>
            </w:r>
          </w:p>
          <w:p w:rsidR="002C4E76" w:rsidRPr="002C4E76" w:rsidRDefault="002C4E76" w:rsidP="002C4E76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36"/>
              </w:rPr>
            </w:pPr>
            <w:r w:rsidRPr="003042AF">
              <w:rPr>
                <w:rFonts w:ascii="Tahoma" w:hAnsi="Tahoma" w:cs="Tahoma"/>
                <w:i/>
                <w:sz w:val="24"/>
                <w:szCs w:val="36"/>
              </w:rPr>
              <w:t>Пассажирская подвесная канатная дорога гондольного типа между городами Нижний Новгород и Бор через реку Волга была введена в эксплуатацию в феврале 2012 года. Нижегородская канатная дорога стала не только уникальным инженерным сооружением, но и первой в России транспортной канатной дорогой, которая соединила два города, проходя над судоходной рекой, и вошла в топ достопримечательностей Нижнего Новгорода. </w:t>
            </w:r>
          </w:p>
          <w:p w:rsidR="007D783F" w:rsidRPr="00F10033" w:rsidRDefault="00741119" w:rsidP="0074111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О</w:t>
            </w:r>
            <w:r w:rsidR="009B307C" w:rsidRPr="00F10033">
              <w:rPr>
                <w:rFonts w:ascii="Tahoma" w:hAnsi="Tahoma" w:cs="Tahoma"/>
                <w:b/>
                <w:sz w:val="24"/>
              </w:rPr>
              <w:t xml:space="preserve">кончание </w:t>
            </w:r>
            <w:proofErr w:type="spellStart"/>
            <w:r w:rsidR="009B307C" w:rsidRPr="00F10033">
              <w:rPr>
                <w:rFonts w:ascii="Tahoma" w:hAnsi="Tahoma" w:cs="Tahoma"/>
                <w:b/>
                <w:sz w:val="24"/>
              </w:rPr>
              <w:t>программы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.Т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>рансфер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 xml:space="preserve"> в </w:t>
            </w:r>
            <w:proofErr w:type="spellStart"/>
            <w:r>
              <w:rPr>
                <w:rFonts w:ascii="Tahoma" w:hAnsi="Tahoma" w:cs="Tahoma"/>
                <w:b/>
                <w:sz w:val="24"/>
              </w:rPr>
              <w:t>г.Вологда</w:t>
            </w:r>
            <w:proofErr w:type="spellEnd"/>
            <w:r>
              <w:rPr>
                <w:rFonts w:ascii="Tahoma" w:hAnsi="Tahoma" w:cs="Tahoma"/>
                <w:b/>
                <w:sz w:val="24"/>
              </w:rPr>
              <w:t xml:space="preserve">, </w:t>
            </w:r>
            <w:proofErr w:type="spellStart"/>
            <w:r w:rsidR="00035EBF">
              <w:rPr>
                <w:rFonts w:ascii="Tahoma" w:hAnsi="Tahoma" w:cs="Tahoma"/>
                <w:b/>
                <w:sz w:val="24"/>
              </w:rPr>
              <w:t>г.</w:t>
            </w:r>
            <w:r>
              <w:rPr>
                <w:rFonts w:ascii="Tahoma" w:hAnsi="Tahoma" w:cs="Tahoma"/>
                <w:b/>
                <w:sz w:val="24"/>
              </w:rPr>
              <w:t>Сокол</w:t>
            </w:r>
            <w:proofErr w:type="spellEnd"/>
          </w:p>
        </w:tc>
      </w:tr>
    </w:tbl>
    <w:p w:rsidR="008152B9" w:rsidRPr="008152B9" w:rsidRDefault="008152B9" w:rsidP="008152B9">
      <w:pPr>
        <w:spacing w:after="0" w:line="240" w:lineRule="auto"/>
        <w:jc w:val="center"/>
        <w:rPr>
          <w:rFonts w:ascii="Tahoma" w:hAnsi="Tahoma" w:cs="Tahoma"/>
          <w:b/>
          <w:sz w:val="10"/>
          <w:u w:val="single"/>
        </w:rPr>
      </w:pPr>
    </w:p>
    <w:p w:rsidR="00247567" w:rsidRDefault="00247567" w:rsidP="00247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283"/>
        <w:jc w:val="center"/>
        <w:rPr>
          <w:rFonts w:ascii="Tahoma" w:hAnsi="Tahoma" w:cs="Tahoma"/>
          <w:b/>
          <w:sz w:val="28"/>
          <w:szCs w:val="28"/>
        </w:rPr>
      </w:pPr>
      <w:r w:rsidRPr="004F2756">
        <w:rPr>
          <w:rFonts w:ascii="Tahoma" w:hAnsi="Tahoma" w:cs="Tahoma"/>
          <w:b/>
          <w:sz w:val="28"/>
          <w:szCs w:val="28"/>
        </w:rPr>
        <w:t>Стоимость тура составляет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4F2756">
        <w:rPr>
          <w:rFonts w:ascii="Tahoma" w:hAnsi="Tahoma" w:cs="Tahoma"/>
          <w:b/>
          <w:sz w:val="28"/>
          <w:szCs w:val="28"/>
        </w:rPr>
        <w:t>(взрослый/</w:t>
      </w:r>
      <w:r>
        <w:rPr>
          <w:rFonts w:ascii="Tahoma" w:hAnsi="Tahoma" w:cs="Tahoma"/>
          <w:b/>
          <w:sz w:val="28"/>
          <w:szCs w:val="28"/>
        </w:rPr>
        <w:t xml:space="preserve">пенсионер, </w:t>
      </w:r>
      <w:r w:rsidRPr="004F2756">
        <w:rPr>
          <w:rFonts w:ascii="Tahoma" w:hAnsi="Tahoma" w:cs="Tahoma"/>
          <w:b/>
          <w:sz w:val="28"/>
          <w:szCs w:val="28"/>
        </w:rPr>
        <w:t xml:space="preserve">школьник):  </w:t>
      </w:r>
    </w:p>
    <w:p w:rsidR="00247567" w:rsidRPr="004F2756" w:rsidRDefault="00247567" w:rsidP="00247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283"/>
        <w:jc w:val="center"/>
        <w:rPr>
          <w:rFonts w:ascii="Tahoma" w:hAnsi="Tahoma" w:cs="Tahoma"/>
          <w:b/>
          <w:sz w:val="28"/>
          <w:szCs w:val="28"/>
        </w:rPr>
      </w:pPr>
      <w:r w:rsidRPr="00247567">
        <w:rPr>
          <w:rFonts w:ascii="Tahoma" w:hAnsi="Tahoma" w:cs="Tahoma"/>
          <w:b/>
          <w:color w:val="FF0000"/>
          <w:sz w:val="32"/>
          <w:szCs w:val="28"/>
        </w:rPr>
        <w:t xml:space="preserve">24 850/24 500,00 </w:t>
      </w:r>
      <w:r w:rsidRPr="004F2756">
        <w:rPr>
          <w:rFonts w:ascii="Tahoma" w:hAnsi="Tahoma" w:cs="Tahoma"/>
          <w:b/>
          <w:color w:val="FF0000"/>
          <w:sz w:val="28"/>
          <w:szCs w:val="28"/>
        </w:rPr>
        <w:t>рублей</w:t>
      </w:r>
      <w:r w:rsidRPr="004F2756">
        <w:rPr>
          <w:rFonts w:ascii="Tahoma" w:hAnsi="Tahoma" w:cs="Tahoma"/>
          <w:b/>
          <w:sz w:val="28"/>
          <w:szCs w:val="28"/>
        </w:rPr>
        <w:t xml:space="preserve"> с человека</w:t>
      </w:r>
    </w:p>
    <w:p w:rsidR="008152B9" w:rsidRPr="008152B9" w:rsidRDefault="008152B9" w:rsidP="008152B9">
      <w:pPr>
        <w:spacing w:line="240" w:lineRule="auto"/>
        <w:jc w:val="both"/>
        <w:rPr>
          <w:rFonts w:ascii="Tahoma" w:hAnsi="Tahoma" w:cs="Tahoma"/>
          <w:b/>
          <w:sz w:val="2"/>
          <w:u w:val="single"/>
        </w:rPr>
      </w:pPr>
    </w:p>
    <w:p w:rsidR="00CC298C" w:rsidRPr="00E51C3D" w:rsidRDefault="00CC298C" w:rsidP="008152B9">
      <w:pPr>
        <w:spacing w:line="240" w:lineRule="auto"/>
        <w:jc w:val="both"/>
        <w:rPr>
          <w:rFonts w:ascii="Tahoma" w:hAnsi="Tahoma" w:cs="Tahoma"/>
          <w:b/>
          <w:sz w:val="24"/>
        </w:rPr>
      </w:pPr>
      <w:r w:rsidRPr="00E51C3D">
        <w:rPr>
          <w:rFonts w:ascii="Tahoma" w:hAnsi="Tahoma" w:cs="Tahoma"/>
          <w:b/>
          <w:sz w:val="24"/>
          <w:u w:val="single"/>
        </w:rPr>
        <w:t>В стоимость входит</w:t>
      </w:r>
      <w:r w:rsidRPr="00E51C3D">
        <w:rPr>
          <w:rFonts w:ascii="Tahoma" w:hAnsi="Tahoma" w:cs="Tahoma"/>
          <w:b/>
          <w:sz w:val="24"/>
        </w:rPr>
        <w:t xml:space="preserve">: </w:t>
      </w:r>
      <w:r w:rsidR="00F41259">
        <w:rPr>
          <w:rFonts w:ascii="Tahoma" w:hAnsi="Tahoma" w:cs="Tahoma"/>
          <w:b/>
          <w:sz w:val="24"/>
        </w:rPr>
        <w:t>питание  (3 завтрака, 3 обеда</w:t>
      </w:r>
      <w:r w:rsidRPr="00E51C3D">
        <w:rPr>
          <w:rFonts w:ascii="Tahoma" w:hAnsi="Tahoma" w:cs="Tahoma"/>
          <w:b/>
          <w:sz w:val="24"/>
        </w:rPr>
        <w:t>), размещение в 2-</w:t>
      </w:r>
      <w:r w:rsidR="008152B9">
        <w:rPr>
          <w:rFonts w:ascii="Tahoma" w:hAnsi="Tahoma" w:cs="Tahoma"/>
          <w:b/>
          <w:sz w:val="24"/>
        </w:rPr>
        <w:t>3-</w:t>
      </w:r>
      <w:r w:rsidRPr="00E51C3D">
        <w:rPr>
          <w:rFonts w:ascii="Tahoma" w:hAnsi="Tahoma" w:cs="Tahoma"/>
          <w:b/>
          <w:sz w:val="24"/>
        </w:rPr>
        <w:t>х местных номера</w:t>
      </w:r>
      <w:r>
        <w:rPr>
          <w:rFonts w:ascii="Tahoma" w:hAnsi="Tahoma" w:cs="Tahoma"/>
          <w:b/>
          <w:sz w:val="24"/>
        </w:rPr>
        <w:t>х</w:t>
      </w:r>
      <w:r w:rsidRPr="00E51C3D">
        <w:rPr>
          <w:rFonts w:ascii="Tahoma" w:hAnsi="Tahoma" w:cs="Tahoma"/>
          <w:b/>
          <w:sz w:val="24"/>
        </w:rPr>
        <w:t xml:space="preserve">  категории «стандарт»</w:t>
      </w:r>
      <w:r w:rsidR="008152B9">
        <w:rPr>
          <w:rFonts w:ascii="Tahoma" w:hAnsi="Tahoma" w:cs="Tahoma"/>
          <w:b/>
          <w:sz w:val="24"/>
        </w:rPr>
        <w:t xml:space="preserve">, </w:t>
      </w:r>
      <w:r w:rsidRPr="00E51C3D">
        <w:rPr>
          <w:rFonts w:ascii="Tahoma" w:hAnsi="Tahoma" w:cs="Tahoma"/>
          <w:b/>
          <w:sz w:val="24"/>
        </w:rPr>
        <w:t>трансфер и экскурсионное обслуживание по программе</w:t>
      </w:r>
      <w:r>
        <w:rPr>
          <w:rFonts w:ascii="Tahoma" w:hAnsi="Tahoma" w:cs="Tahoma"/>
          <w:b/>
          <w:sz w:val="24"/>
        </w:rPr>
        <w:t xml:space="preserve"> тура, входные билеты в музеи</w:t>
      </w:r>
      <w:r w:rsidRPr="00E51C3D">
        <w:rPr>
          <w:rFonts w:ascii="Tahoma" w:hAnsi="Tahoma" w:cs="Tahoma"/>
          <w:b/>
          <w:sz w:val="24"/>
        </w:rPr>
        <w:t>, страхование</w:t>
      </w:r>
      <w:r>
        <w:rPr>
          <w:rFonts w:ascii="Tahoma" w:hAnsi="Tahoma" w:cs="Tahoma"/>
          <w:b/>
          <w:sz w:val="24"/>
        </w:rPr>
        <w:t xml:space="preserve"> от несчастного случая в автобусе, сопровождение от турфирмы</w:t>
      </w:r>
      <w:r w:rsidRPr="00E51C3D">
        <w:rPr>
          <w:rFonts w:ascii="Tahoma" w:hAnsi="Tahoma" w:cs="Tahoma"/>
          <w:b/>
          <w:sz w:val="24"/>
        </w:rPr>
        <w:t>.</w:t>
      </w:r>
      <w:r w:rsidRPr="00E51C3D">
        <w:rPr>
          <w:rFonts w:ascii="Tahoma" w:hAnsi="Tahoma" w:cs="Tahoma"/>
          <w:b/>
          <w:sz w:val="24"/>
        </w:rPr>
        <w:tab/>
      </w:r>
      <w:r w:rsidRPr="00E51C3D">
        <w:rPr>
          <w:rFonts w:ascii="Tahoma" w:hAnsi="Tahoma" w:cs="Tahoma"/>
          <w:b/>
          <w:sz w:val="24"/>
        </w:rPr>
        <w:tab/>
        <w:t xml:space="preserve">  </w:t>
      </w:r>
    </w:p>
    <w:p w:rsidR="00CC298C" w:rsidRPr="00656F7F" w:rsidRDefault="00CC298C" w:rsidP="00247567">
      <w:pPr>
        <w:spacing w:after="0"/>
        <w:jc w:val="both"/>
        <w:rPr>
          <w:rFonts w:ascii="Tahoma" w:hAnsi="Tahoma" w:cs="Tahoma"/>
          <w:b/>
          <w:sz w:val="24"/>
        </w:rPr>
      </w:pPr>
      <w:r w:rsidRPr="00E51C3D">
        <w:rPr>
          <w:rFonts w:ascii="Tahoma" w:hAnsi="Tahoma" w:cs="Tahoma"/>
          <w:b/>
          <w:sz w:val="24"/>
        </w:rPr>
        <w:t>Туристическая компания «</w:t>
      </w:r>
      <w:proofErr w:type="spellStart"/>
      <w:r w:rsidRPr="00E51C3D">
        <w:rPr>
          <w:rFonts w:ascii="Tahoma" w:hAnsi="Tahoma" w:cs="Tahoma"/>
          <w:b/>
          <w:sz w:val="24"/>
        </w:rPr>
        <w:t>РусьТур</w:t>
      </w:r>
      <w:proofErr w:type="spellEnd"/>
      <w:r w:rsidRPr="00E51C3D">
        <w:rPr>
          <w:rFonts w:ascii="Tahoma" w:hAnsi="Tahoma" w:cs="Tahoma"/>
          <w:b/>
          <w:sz w:val="24"/>
        </w:rPr>
        <w:t>» оставляет за собой право вносить изменения в программу при сохранении общего объема предос</w:t>
      </w:r>
      <w:r w:rsidR="00656F7F">
        <w:rPr>
          <w:rFonts w:ascii="Tahoma" w:hAnsi="Tahoma" w:cs="Tahoma"/>
          <w:b/>
          <w:sz w:val="24"/>
        </w:rPr>
        <w:t xml:space="preserve">тавляемых туристических услуг. </w:t>
      </w:r>
    </w:p>
    <w:p w:rsidR="00F41259" w:rsidRPr="00113EEF" w:rsidRDefault="00F41259" w:rsidP="00247567">
      <w:pPr>
        <w:spacing w:after="0" w:line="240" w:lineRule="auto"/>
        <w:jc w:val="center"/>
        <w:rPr>
          <w:rFonts w:ascii="Tahoma" w:hAnsi="Tahoma" w:cs="Tahoma"/>
          <w:b/>
        </w:rPr>
      </w:pPr>
      <w:r w:rsidRPr="001B2CEE">
        <w:rPr>
          <w:rFonts w:ascii="Segoe Print" w:hAnsi="Segoe Print" w:cs="Tahoma"/>
          <w:b/>
          <w:color w:val="FF0000"/>
          <w:sz w:val="28"/>
          <w:u w:val="single"/>
        </w:rPr>
        <w:t>ЖЕЛАЕМ ПРИЯТНОГО ОТДЫХА!</w:t>
      </w:r>
    </w:p>
    <w:p w:rsidR="00F1798F" w:rsidRDefault="00F1798F" w:rsidP="00204B54">
      <w:pPr>
        <w:spacing w:after="0"/>
      </w:pPr>
    </w:p>
    <w:sectPr w:rsidR="00F1798F" w:rsidSect="00247567">
      <w:headerReference w:type="default" r:id="rId8"/>
      <w:footerReference w:type="default" r:id="rId9"/>
      <w:pgSz w:w="11906" w:h="16838"/>
      <w:pgMar w:top="819" w:right="282" w:bottom="1134" w:left="993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1F6" w:rsidRDefault="009051F6" w:rsidP="00BE02D3">
      <w:pPr>
        <w:spacing w:after="0" w:line="240" w:lineRule="auto"/>
      </w:pPr>
      <w:r>
        <w:separator/>
      </w:r>
    </w:p>
  </w:endnote>
  <w:endnote w:type="continuationSeparator" w:id="0">
    <w:p w:rsidR="009051F6" w:rsidRDefault="009051F6" w:rsidP="00BE0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3F" w:rsidRDefault="005352F4" w:rsidP="007D783F">
    <w:pPr>
      <w:pStyle w:val="a5"/>
      <w:tabs>
        <w:tab w:val="clear" w:pos="9355"/>
        <w:tab w:val="right" w:pos="10219"/>
      </w:tabs>
      <w:ind w:left="-170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.35pt;height:16.3pt">
          <v:imagedata r:id="rId1" o:title="Русь_бланк" croptop="57815f" cropbottom="6502f"/>
        </v:shape>
      </w:pict>
    </w:r>
  </w:p>
  <w:p w:rsidR="007D783F" w:rsidRDefault="007D783F" w:rsidP="007D783F">
    <w:pPr>
      <w:pStyle w:val="a5"/>
      <w:tabs>
        <w:tab w:val="clear" w:pos="9355"/>
        <w:tab w:val="right" w:pos="10219"/>
      </w:tabs>
      <w:ind w:left="-1701"/>
      <w:jc w:val="center"/>
    </w:pPr>
  </w:p>
  <w:p w:rsidR="00624820" w:rsidRDefault="00624820" w:rsidP="00624820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 «Туристическая Компания «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spellEnd"/>
    <w:r>
      <w:rPr>
        <w:rFonts w:ascii="Arial" w:hAnsi="Arial" w:cs="Arial"/>
        <w:b/>
        <w:sz w:val="16"/>
        <w:szCs w:val="16"/>
      </w:rPr>
      <w:t>». 160000, г. Вологда, ул. Герцена, д. 14, офис 27,28.</w:t>
    </w:r>
  </w:p>
  <w:p w:rsidR="00624820" w:rsidRDefault="00624820" w:rsidP="00624820">
    <w:pPr>
      <w:spacing w:after="0" w:line="240" w:lineRule="aut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</w:rPr>
      <w:t>ИНН</w:t>
    </w:r>
    <w:r>
      <w:rPr>
        <w:rFonts w:ascii="Arial" w:hAnsi="Arial" w:cs="Arial"/>
        <w:b/>
        <w:sz w:val="16"/>
        <w:szCs w:val="16"/>
        <w:lang w:val="pt-BR"/>
      </w:rPr>
      <w:t xml:space="preserve"> 3525</w:t>
    </w:r>
    <w:r>
      <w:rPr>
        <w:rFonts w:ascii="Arial" w:hAnsi="Arial" w:cs="Arial"/>
        <w:b/>
        <w:sz w:val="16"/>
        <w:szCs w:val="16"/>
      </w:rPr>
      <w:t>341091/КПП 352501001</w:t>
    </w:r>
    <w:r>
      <w:rPr>
        <w:rFonts w:ascii="Arial" w:hAnsi="Arial" w:cs="Arial"/>
        <w:b/>
        <w:sz w:val="16"/>
        <w:szCs w:val="16"/>
        <w:lang w:val="pt-BR"/>
      </w:rPr>
      <w:t xml:space="preserve"> </w:t>
    </w:r>
    <w:r>
      <w:rPr>
        <w:rFonts w:ascii="Arial" w:hAnsi="Arial" w:cs="Arial"/>
        <w:b/>
        <w:sz w:val="16"/>
        <w:szCs w:val="16"/>
      </w:rPr>
      <w:t>ОГРН</w:t>
    </w:r>
    <w:r>
      <w:rPr>
        <w:rFonts w:ascii="Arial" w:hAnsi="Arial" w:cs="Arial"/>
        <w:b/>
        <w:sz w:val="16"/>
        <w:szCs w:val="16"/>
        <w:lang w:val="pt-BR"/>
      </w:rPr>
      <w:t xml:space="preserve"> 1</w:t>
    </w:r>
    <w:r>
      <w:rPr>
        <w:rFonts w:ascii="Arial" w:hAnsi="Arial" w:cs="Arial"/>
        <w:b/>
        <w:sz w:val="16"/>
        <w:szCs w:val="16"/>
      </w:rPr>
      <w:t>153525002003</w:t>
    </w:r>
    <w:r>
      <w:rPr>
        <w:rFonts w:ascii="Arial" w:hAnsi="Arial" w:cs="Arial"/>
        <w:b/>
        <w:sz w:val="16"/>
        <w:szCs w:val="16"/>
        <w:lang w:val="pt-BR"/>
      </w:rPr>
      <w:t xml:space="preserve">  www.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gramStart"/>
    <w:r>
      <w:rPr>
        <w:rFonts w:ascii="Arial" w:hAnsi="Arial" w:cs="Arial"/>
        <w:b/>
        <w:sz w:val="16"/>
        <w:szCs w:val="16"/>
      </w:rPr>
      <w:t>.р</w:t>
    </w:r>
    <w:proofErr w:type="gramEnd"/>
    <w:r>
      <w:rPr>
        <w:rFonts w:ascii="Arial" w:hAnsi="Arial" w:cs="Arial"/>
        <w:b/>
        <w:sz w:val="16"/>
        <w:szCs w:val="16"/>
      </w:rPr>
      <w:t>ф</w:t>
    </w:r>
    <w:proofErr w:type="spellEnd"/>
    <w:r>
      <w:rPr>
        <w:rFonts w:ascii="Arial" w:hAnsi="Arial" w:cs="Arial"/>
        <w:b/>
        <w:sz w:val="16"/>
        <w:szCs w:val="16"/>
      </w:rPr>
      <w:t>,</w:t>
    </w:r>
    <w:r>
      <w:rPr>
        <w:rFonts w:ascii="Arial" w:hAnsi="Arial" w:cs="Arial"/>
        <w:b/>
        <w:sz w:val="16"/>
        <w:szCs w:val="16"/>
        <w:lang w:val="pt-BR"/>
      </w:rPr>
      <w:t xml:space="preserve">  E-mail: rustour.vlg@mail.ru</w:t>
    </w:r>
  </w:p>
  <w:p w:rsidR="00624820" w:rsidRDefault="00624820" w:rsidP="00624820">
    <w:pPr>
      <w:spacing w:after="0" w:line="240" w:lineRule="auto"/>
      <w:jc w:val="center"/>
    </w:pPr>
    <w:r>
      <w:rPr>
        <w:rFonts w:ascii="Arial" w:hAnsi="Arial" w:cs="Arial"/>
        <w:b/>
        <w:sz w:val="16"/>
        <w:szCs w:val="16"/>
      </w:rPr>
      <w:t xml:space="preserve">тел.: (8172) 72-10-77, 72-46-11, 70-12-30, </w:t>
    </w:r>
    <w:proofErr w:type="spellStart"/>
    <w:r>
      <w:rPr>
        <w:rFonts w:ascii="Arial" w:hAnsi="Arial" w:cs="Arial"/>
        <w:b/>
        <w:sz w:val="16"/>
        <w:szCs w:val="16"/>
      </w:rPr>
      <w:t>кор</w:t>
    </w:r>
    <w:proofErr w:type="gramStart"/>
    <w:r>
      <w:rPr>
        <w:rFonts w:ascii="Arial" w:hAnsi="Arial" w:cs="Arial"/>
        <w:b/>
        <w:sz w:val="16"/>
        <w:szCs w:val="16"/>
      </w:rPr>
      <w:t>.с</w:t>
    </w:r>
    <w:proofErr w:type="gramEnd"/>
    <w:r>
      <w:rPr>
        <w:rFonts w:ascii="Arial" w:hAnsi="Arial" w:cs="Arial"/>
        <w:b/>
        <w:sz w:val="16"/>
        <w:szCs w:val="16"/>
      </w:rPr>
      <w:t>от</w:t>
    </w:r>
    <w:proofErr w:type="spellEnd"/>
    <w:r>
      <w:rPr>
        <w:rFonts w:ascii="Arial" w:hAnsi="Arial" w:cs="Arial"/>
        <w:b/>
        <w:sz w:val="16"/>
        <w:szCs w:val="16"/>
      </w:rPr>
      <w:t>: +7-921-126-36-50</w:t>
    </w:r>
  </w:p>
  <w:p w:rsidR="007D783F" w:rsidRDefault="007D783F" w:rsidP="007D783F">
    <w:pPr>
      <w:pStyle w:val="a5"/>
      <w:tabs>
        <w:tab w:val="clear" w:pos="9355"/>
        <w:tab w:val="right" w:pos="10219"/>
      </w:tabs>
      <w:ind w:left="-1701" w:right="-85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1F6" w:rsidRDefault="009051F6" w:rsidP="00BE02D3">
      <w:pPr>
        <w:spacing w:after="0" w:line="240" w:lineRule="auto"/>
      </w:pPr>
      <w:r>
        <w:separator/>
      </w:r>
    </w:p>
  </w:footnote>
  <w:footnote w:type="continuationSeparator" w:id="0">
    <w:p w:rsidR="009051F6" w:rsidRDefault="009051F6" w:rsidP="00BE0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83F" w:rsidRDefault="009051F6" w:rsidP="007D783F">
    <w:pPr>
      <w:pStyle w:val="a3"/>
      <w:tabs>
        <w:tab w:val="clear" w:pos="9355"/>
        <w:tab w:val="right" w:pos="10219"/>
      </w:tabs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75pt;height:78.1pt">
          <v:imagedata r:id="rId1" o:title="Русь_бланк" croptop="2139f" cropbottom="57234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284A"/>
    <w:rsid w:val="00014DFD"/>
    <w:rsid w:val="00035EBF"/>
    <w:rsid w:val="000417C0"/>
    <w:rsid w:val="00061A89"/>
    <w:rsid w:val="0007349F"/>
    <w:rsid w:val="000D2941"/>
    <w:rsid w:val="000E28C3"/>
    <w:rsid w:val="000E5772"/>
    <w:rsid w:val="0011100C"/>
    <w:rsid w:val="00153F01"/>
    <w:rsid w:val="001804D0"/>
    <w:rsid w:val="00180ECC"/>
    <w:rsid w:val="001A3723"/>
    <w:rsid w:val="001F4661"/>
    <w:rsid w:val="0020374A"/>
    <w:rsid w:val="00204B54"/>
    <w:rsid w:val="00211E65"/>
    <w:rsid w:val="00222F7F"/>
    <w:rsid w:val="00242AB7"/>
    <w:rsid w:val="00247567"/>
    <w:rsid w:val="002C4E76"/>
    <w:rsid w:val="002D60E9"/>
    <w:rsid w:val="002F0A35"/>
    <w:rsid w:val="002F7539"/>
    <w:rsid w:val="003178DC"/>
    <w:rsid w:val="00346EE0"/>
    <w:rsid w:val="00367447"/>
    <w:rsid w:val="003F1CF5"/>
    <w:rsid w:val="0042284A"/>
    <w:rsid w:val="00451E42"/>
    <w:rsid w:val="004579FD"/>
    <w:rsid w:val="00495A49"/>
    <w:rsid w:val="004A020A"/>
    <w:rsid w:val="004D7AAB"/>
    <w:rsid w:val="00511AF7"/>
    <w:rsid w:val="00521423"/>
    <w:rsid w:val="005352F4"/>
    <w:rsid w:val="00567DCE"/>
    <w:rsid w:val="0058580B"/>
    <w:rsid w:val="005B785B"/>
    <w:rsid w:val="005F0A23"/>
    <w:rsid w:val="0062460F"/>
    <w:rsid w:val="00624820"/>
    <w:rsid w:val="0064046D"/>
    <w:rsid w:val="0064285D"/>
    <w:rsid w:val="00646F6C"/>
    <w:rsid w:val="00656F7F"/>
    <w:rsid w:val="00692839"/>
    <w:rsid w:val="006C038E"/>
    <w:rsid w:val="006D791C"/>
    <w:rsid w:val="006E64FF"/>
    <w:rsid w:val="00700D48"/>
    <w:rsid w:val="00741119"/>
    <w:rsid w:val="00755227"/>
    <w:rsid w:val="007C4CDC"/>
    <w:rsid w:val="007D783F"/>
    <w:rsid w:val="007F31D1"/>
    <w:rsid w:val="007F5D74"/>
    <w:rsid w:val="00803A34"/>
    <w:rsid w:val="0081388F"/>
    <w:rsid w:val="008152B9"/>
    <w:rsid w:val="0082557C"/>
    <w:rsid w:val="00862F54"/>
    <w:rsid w:val="008677AF"/>
    <w:rsid w:val="008B600B"/>
    <w:rsid w:val="009051F6"/>
    <w:rsid w:val="00905D18"/>
    <w:rsid w:val="009156AA"/>
    <w:rsid w:val="00935281"/>
    <w:rsid w:val="00950B8B"/>
    <w:rsid w:val="00964B92"/>
    <w:rsid w:val="009B307C"/>
    <w:rsid w:val="009C6A87"/>
    <w:rsid w:val="009D27AC"/>
    <w:rsid w:val="009E27A5"/>
    <w:rsid w:val="00A25A55"/>
    <w:rsid w:val="00A62877"/>
    <w:rsid w:val="00A71A57"/>
    <w:rsid w:val="00AC2D62"/>
    <w:rsid w:val="00AE26EC"/>
    <w:rsid w:val="00B443CD"/>
    <w:rsid w:val="00B81B80"/>
    <w:rsid w:val="00BA4017"/>
    <w:rsid w:val="00BB1B8E"/>
    <w:rsid w:val="00BE02D3"/>
    <w:rsid w:val="00CA476F"/>
    <w:rsid w:val="00CC298C"/>
    <w:rsid w:val="00CD1450"/>
    <w:rsid w:val="00CE5A20"/>
    <w:rsid w:val="00CF23F9"/>
    <w:rsid w:val="00D36754"/>
    <w:rsid w:val="00D44740"/>
    <w:rsid w:val="00D532EB"/>
    <w:rsid w:val="00D6719F"/>
    <w:rsid w:val="00D80CA1"/>
    <w:rsid w:val="00DD39D9"/>
    <w:rsid w:val="00E02389"/>
    <w:rsid w:val="00E163D1"/>
    <w:rsid w:val="00E25D9A"/>
    <w:rsid w:val="00E53BF0"/>
    <w:rsid w:val="00E57A8E"/>
    <w:rsid w:val="00E60340"/>
    <w:rsid w:val="00EA0196"/>
    <w:rsid w:val="00EC1312"/>
    <w:rsid w:val="00EF48ED"/>
    <w:rsid w:val="00F010E2"/>
    <w:rsid w:val="00F10033"/>
    <w:rsid w:val="00F1798F"/>
    <w:rsid w:val="00F2170E"/>
    <w:rsid w:val="00F41259"/>
    <w:rsid w:val="00F7097B"/>
    <w:rsid w:val="00F84C05"/>
    <w:rsid w:val="00F86ED9"/>
    <w:rsid w:val="00FA77A8"/>
    <w:rsid w:val="00FC4DF7"/>
    <w:rsid w:val="00FC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D3"/>
  </w:style>
  <w:style w:type="paragraph" w:styleId="2">
    <w:name w:val="heading 2"/>
    <w:basedOn w:val="a"/>
    <w:next w:val="a"/>
    <w:link w:val="20"/>
    <w:uiPriority w:val="9"/>
    <w:unhideWhenUsed/>
    <w:qFormat/>
    <w:rsid w:val="0042284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284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aliases w:val="Верхний колонтитул Знак Знак,Верхний колонтитул Знак Знак Знак Знак Знак,Верхний колонтитул Знак Знак Знак Знак,Верхний колонтитул1 Знак Знак,Верхний колонтитул1 Знак Знак Знак Знак Знак Знак Знак Знак Знак Знак Знак"/>
    <w:basedOn w:val="a"/>
    <w:link w:val="a4"/>
    <w:rsid w:val="004228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ний колонтитул Знак Знак Знак,Верхний колонтитул Знак Знак Знак Знак Знак Знак,Верхний колонтитул Знак Знак Знак Знак Знак1,Верхний колонтитул1 Знак Знак Знак"/>
    <w:basedOn w:val="a0"/>
    <w:link w:val="a3"/>
    <w:rsid w:val="0042284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4228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42284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2284A"/>
  </w:style>
  <w:style w:type="character" w:styleId="a7">
    <w:name w:val="Strong"/>
    <w:uiPriority w:val="22"/>
    <w:qFormat/>
    <w:rsid w:val="0042284A"/>
    <w:rPr>
      <w:b/>
      <w:bCs/>
    </w:rPr>
  </w:style>
  <w:style w:type="character" w:customStyle="1" w:styleId="magput">
    <w:name w:val="magput"/>
    <w:rsid w:val="0042284A"/>
  </w:style>
  <w:style w:type="paragraph" w:customStyle="1" w:styleId="margin">
    <w:name w:val="margin"/>
    <w:basedOn w:val="a"/>
    <w:rsid w:val="0042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62460F"/>
    <w:rPr>
      <w:i/>
      <w:iCs/>
    </w:rPr>
  </w:style>
  <w:style w:type="character" w:styleId="aa">
    <w:name w:val="Hyperlink"/>
    <w:rsid w:val="00CC298C"/>
    <w:rPr>
      <w:rFonts w:ascii="Verdana" w:hAnsi="Verdana"/>
      <w:color w:val="0000FF"/>
      <w:sz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3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8207-936B-4988-86C9-7049BFD6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Windows User</cp:lastModifiedBy>
  <cp:revision>86</cp:revision>
  <dcterms:created xsi:type="dcterms:W3CDTF">2015-10-28T14:58:00Z</dcterms:created>
  <dcterms:modified xsi:type="dcterms:W3CDTF">2025-03-19T11:32:00Z</dcterms:modified>
</cp:coreProperties>
</file>